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9D8E7">
      <w:pPr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 w14:paraId="6F223E03">
      <w:pPr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 w14:paraId="26B7E666">
      <w:pPr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 w14:paraId="3D32D5FF">
      <w:pPr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 w14:paraId="29293C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微软雅黑" w:hAnsi="微软雅黑" w:eastAsia="微软雅黑" w:cs="微软雅黑"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  <w:t>2023年度邵阳市北塔区田江街道办事处</w:t>
      </w:r>
      <w:r>
        <w:rPr>
          <w:rFonts w:hint="eastAsia" w:ascii="微软雅黑" w:hAnsi="微软雅黑" w:eastAsia="微软雅黑" w:cs="微软雅黑"/>
          <w:sz w:val="52"/>
          <w:szCs w:val="52"/>
        </w:rPr>
        <w:t>整体支出</w:t>
      </w:r>
      <w:r>
        <w:rPr>
          <w:rFonts w:hint="eastAsia" w:ascii="微软雅黑" w:hAnsi="微软雅黑" w:eastAsia="微软雅黑" w:cs="微软雅黑"/>
          <w:sz w:val="52"/>
          <w:szCs w:val="52"/>
          <w:lang w:eastAsia="zh-CN"/>
        </w:rPr>
        <w:t>绩效自评报告</w:t>
      </w:r>
    </w:p>
    <w:p w14:paraId="14B8791A">
      <w:pPr>
        <w:widowControl/>
        <w:ind w:firstLine="361" w:firstLineChars="100"/>
        <w:rPr>
          <w:rFonts w:ascii="楷体" w:hAnsi="楷体" w:eastAsia="楷体" w:cs="楷体"/>
          <w:b/>
          <w:bCs/>
          <w:kern w:val="0"/>
          <w:sz w:val="36"/>
          <w:szCs w:val="36"/>
        </w:rPr>
      </w:pPr>
    </w:p>
    <w:p w14:paraId="766EC8FD"/>
    <w:p w14:paraId="5F018F62">
      <w:pPr>
        <w:rPr>
          <w:rFonts w:ascii="楷体" w:hAnsi="楷体" w:eastAsia="楷体" w:cs="楷体"/>
          <w:b/>
          <w:bCs/>
          <w:kern w:val="0"/>
          <w:sz w:val="36"/>
          <w:szCs w:val="36"/>
        </w:rPr>
      </w:pPr>
    </w:p>
    <w:p w14:paraId="0A2CF443">
      <w:pPr>
        <w:rPr>
          <w:rFonts w:ascii="楷体" w:hAnsi="楷体" w:eastAsia="楷体" w:cs="楷体"/>
          <w:b/>
          <w:bCs/>
          <w:kern w:val="0"/>
          <w:sz w:val="36"/>
          <w:szCs w:val="36"/>
        </w:rPr>
      </w:pPr>
    </w:p>
    <w:p w14:paraId="48CD961C">
      <w:pPr>
        <w:rPr>
          <w:rFonts w:ascii="楷体" w:hAnsi="楷体" w:eastAsia="楷体" w:cs="楷体"/>
          <w:b/>
          <w:bCs/>
          <w:kern w:val="0"/>
          <w:sz w:val="36"/>
          <w:szCs w:val="36"/>
        </w:rPr>
      </w:pPr>
    </w:p>
    <w:p w14:paraId="7C52A76B">
      <w:pPr>
        <w:rPr>
          <w:rFonts w:ascii="楷体" w:hAnsi="楷体" w:eastAsia="楷体" w:cs="楷体"/>
          <w:b/>
          <w:bCs/>
          <w:kern w:val="0"/>
          <w:sz w:val="36"/>
          <w:szCs w:val="36"/>
        </w:rPr>
      </w:pPr>
    </w:p>
    <w:p w14:paraId="034C41C2">
      <w:pPr>
        <w:rPr>
          <w:rFonts w:ascii="楷体" w:hAnsi="楷体" w:eastAsia="楷体" w:cs="楷体"/>
          <w:b/>
          <w:bCs/>
          <w:kern w:val="0"/>
          <w:sz w:val="36"/>
          <w:szCs w:val="36"/>
        </w:rPr>
      </w:pPr>
    </w:p>
    <w:p w14:paraId="23B0F3DB">
      <w:pPr>
        <w:rPr>
          <w:rFonts w:ascii="楷体" w:hAnsi="楷体" w:eastAsia="楷体" w:cs="楷体"/>
          <w:b/>
          <w:bCs/>
          <w:kern w:val="0"/>
          <w:sz w:val="36"/>
          <w:szCs w:val="36"/>
        </w:rPr>
      </w:pPr>
    </w:p>
    <w:p w14:paraId="5FB59B0C">
      <w:pPr>
        <w:pStyle w:val="6"/>
      </w:pPr>
    </w:p>
    <w:p w14:paraId="784F3C88">
      <w:pPr>
        <w:widowControl/>
        <w:ind w:firstLine="361" w:firstLineChars="100"/>
        <w:rPr>
          <w:rFonts w:hint="eastAsia" w:ascii="楷体" w:hAnsi="楷体" w:eastAsia="楷体" w:cs="楷体"/>
          <w:b/>
          <w:bCs/>
          <w:kern w:val="0"/>
          <w:sz w:val="36"/>
          <w:szCs w:val="36"/>
        </w:rPr>
      </w:pPr>
    </w:p>
    <w:p w14:paraId="0B153FDE">
      <w:p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eastAsia="zh-CN"/>
        </w:rPr>
        <w:t>邵阳市北塔区田江街道办事处</w:t>
      </w:r>
    </w:p>
    <w:p w14:paraId="1C47DB84">
      <w:p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 xml:space="preserve">年 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07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 xml:space="preserve"> 月 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30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 xml:space="preserve"> 日</w:t>
      </w:r>
    </w:p>
    <w:p w14:paraId="6D4C9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  <w:lang w:val="en-US" w:eastAsia="zh-CN"/>
        </w:rPr>
      </w:pPr>
    </w:p>
    <w:p w14:paraId="50B97C64">
      <w:pP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6F15E03E">
      <w:pP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59C47406">
      <w:pP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br w:type="page"/>
      </w:r>
    </w:p>
    <w:p w14:paraId="4F3BB44A">
      <w:pP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51068F4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邵阳市北塔区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田江街道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办事处</w:t>
      </w:r>
    </w:p>
    <w:p w14:paraId="45FA357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2023年度部门整体支出绩效自评报告</w:t>
      </w:r>
    </w:p>
    <w:p w14:paraId="2749FB0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一、部门、单位基本情况</w:t>
      </w:r>
    </w:p>
    <w:p w14:paraId="3B0C295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（一）机构设置情况</w:t>
      </w:r>
      <w:bookmarkStart w:id="0" w:name="_GoBack"/>
      <w:bookmarkEnd w:id="0"/>
    </w:p>
    <w:p w14:paraId="728F2D1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邵阳市北塔区田江街道办事处是区委的驻派机关，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下设7个内设机构，均为正股级，分别是：党政综合办公室、基层党建办公室、经济发展办公室（加挂农业农村工作办公室牌子）、社会事务办公室（加挂行政审批服务办公室牌子）、社会治安和应急管理办公室、自然资源和生态环境办公室、财政所；下设5个公益一类事业单位，分别是综合行政执法大队、社会事务综合服务中心（加挂文化综合服务站、综治中心牌子）、农业综合服务中心、政务（便民）服务中心、退役军人服务站。</w:t>
      </w:r>
    </w:p>
    <w:p w14:paraId="602C4D7A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人员编制情况</w:t>
      </w:r>
    </w:p>
    <w:p w14:paraId="3A64A6C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邵阳市北塔区田江街道办事处单位编制人数为47人，年末实际人数67人。</w:t>
      </w:r>
    </w:p>
    <w:p w14:paraId="3079D491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主要职能职责</w:t>
      </w:r>
    </w:p>
    <w:p w14:paraId="683EBF0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1、宣传和贯彻执行党的路线方针政策和法律法规；制定地方经济社会发展规划和年度计划并组织实施；坚持依法行政，推进民主政治，加强基层政权建设；做好农业、农村、农民和社区工作。</w:t>
      </w:r>
    </w:p>
    <w:p w14:paraId="65DA5AF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2、落实基层管党治党工作责任制，加强党员队伍的思想建设、组织建设、作风建设、制度建设和党风廉政建设；做好党对意识形态和统一战线工作的领导；指导工会、共青团、妇联等。</w:t>
      </w:r>
    </w:p>
    <w:p w14:paraId="048E4DC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规范经济管理，组织指导经济发展和经济结构调整；加强综合生产能力建设；健全社会化服务体系，完善产业支持保护体系，推进产业现代化；着力提升经济发展的质量和水平，发展壮大村级集体经济，增加村（居）民收入，不断提高人民生活水平。</w:t>
      </w:r>
    </w:p>
    <w:p w14:paraId="55B2E54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加强社会管理和基础设施建设，创造良好环境。推进政务、村（居）务公开；抓好卫生健康、人口计划生育工作，保障妇女儿童合法权益；加强自然资源管理、生态环境保护和修复等工作；加强人民武装、民族宗教等工作；强化安全生产和公共安全，组织抢险救灾、优抚救助，及时上报和处置重大社情、疫情、险情等，保护人民群众的生命财产安全。</w:t>
      </w:r>
    </w:p>
    <w:p w14:paraId="582DAD9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、发展公益事业，强化公共服务。搞好公共设施建设，开展就业和社会保障服务，着力解决群众生产生活中的问题；发展科教文卫事业，促进精神文明建设；制订公共服务事项目录清单，加强公共服务体系建设。</w:t>
      </w:r>
    </w:p>
    <w:p w14:paraId="08FB76B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、加强综合治理，维护社会稳定。调解民事纠纷、化解社会矛盾，接待上访群众，处理群体性突发事件，保证社会公正，维护社会秩序和社会稳定。指导村（居）民自治，推动基层社会建设，促进社会组织健康发展，增强社会自治功能。</w:t>
      </w:r>
    </w:p>
    <w:p w14:paraId="07B9D2B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7、按照管理权限，负责机关和事业单位工作人员的教育、培养、选拔和监督工作。协助管理好派驻单位人员。</w:t>
      </w:r>
    </w:p>
    <w:p w14:paraId="603E9A7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8、依法依规承担下放的经济社会管理权限和行政执法事项。</w:t>
      </w:r>
    </w:p>
    <w:p w14:paraId="4B3A94E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9、行使《中华人民共和国地方各级人民代表大会和地方各级人民政府组织法》等法律法规赋予的职权。</w:t>
      </w:r>
    </w:p>
    <w:p w14:paraId="3BBB40E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10、完成区委、区政府交办的其他事项。</w:t>
      </w:r>
    </w:p>
    <w:p w14:paraId="0C4FFF52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绩效目标设定情况</w:t>
      </w:r>
    </w:p>
    <w:p w14:paraId="37BCBCD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采取项目预期绩效目标申报制度，强化评价结果在部门预算编制和执行中的应用，实现绩效评价结果在部门预算编制和执行中的应用，促进财政资金的合理分配与有效使用。</w:t>
      </w:r>
    </w:p>
    <w:p w14:paraId="5BD0ED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二、部门整体支出管理及使用情况</w:t>
      </w:r>
    </w:p>
    <w:p w14:paraId="33C8E5A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预算执行、使用、管理总体情况。</w:t>
      </w:r>
    </w:p>
    <w:p w14:paraId="3CF7C24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我单位2023年预算总支出为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2470.97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万元，其中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基本支出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1311.95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万元，具体是工资福利支出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937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万元、商品和服务支出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293.83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万元、对个人和家庭的补助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80.89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，其他资本支出0.23万元；项目支出1159.02万元；</w:t>
      </w:r>
    </w:p>
    <w:p w14:paraId="59EC788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（二）部门预算执行情况</w:t>
      </w:r>
    </w:p>
    <w:p w14:paraId="35B8BFB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640" w:right="0" w:firstLine="0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1.基本支出情况</w:t>
      </w:r>
    </w:p>
    <w:p w14:paraId="38E5417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2023年度决算数为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1311.95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 w14:paraId="5582CCE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640" w:leftChars="0" w:right="0" w:rightChars="0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项目支出情况</w:t>
      </w:r>
    </w:p>
    <w:p w14:paraId="3661D2D4">
      <w:pPr>
        <w:pStyle w:val="8"/>
        <w:ind w:firstLine="560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2023年年度决算数为1159.02万元，是指单位为完成选定行政工作、事业发展目标而发生的支出，包括有关事业发展专项、专项业务费、基本建设支出等。</w:t>
      </w:r>
    </w:p>
    <w:p w14:paraId="02558EDF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"三公"经费使用和管理情况</w:t>
      </w:r>
    </w:p>
    <w:p w14:paraId="1EE9F4EB">
      <w:pPr>
        <w:pStyle w:val="8"/>
        <w:ind w:firstLine="56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2023年我单位“三公”经费1.88万元。</w:t>
      </w:r>
    </w:p>
    <w:p w14:paraId="587B47EB">
      <w:pPr>
        <w:pStyle w:val="8"/>
        <w:ind w:firstLine="56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1、因公出国(境)费0元；</w:t>
      </w:r>
    </w:p>
    <w:p w14:paraId="7D0721B7">
      <w:pPr>
        <w:pStyle w:val="8"/>
        <w:ind w:firstLine="56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2、公务接待费0万元；</w:t>
      </w:r>
    </w:p>
    <w:p w14:paraId="313F8C2F">
      <w:pPr>
        <w:pStyle w:val="8"/>
        <w:ind w:firstLine="560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3、公务用车费1.88万元（公务用车运行维护费1.88万元，公务用车购置费 0 元）。</w:t>
      </w:r>
    </w:p>
    <w:p w14:paraId="2A5D5B9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三、政府性基金预算支出情况</w:t>
      </w:r>
    </w:p>
    <w:p w14:paraId="2EA1B862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年本部门政府性基金支出预算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43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万元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。</w:t>
      </w:r>
    </w:p>
    <w:p w14:paraId="11B4E497"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国有资本经营预算支出情况</w:t>
      </w:r>
    </w:p>
    <w:p w14:paraId="2AEB3012">
      <w:pPr>
        <w:pStyle w:val="8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本部门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国有资本经营预算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的支出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0.39万元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。</w:t>
      </w:r>
    </w:p>
    <w:p w14:paraId="11B8D46F"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社会保险基金预算支出情况</w:t>
      </w:r>
    </w:p>
    <w:p w14:paraId="2E57FED3">
      <w:pPr>
        <w:pStyle w:val="8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本部门无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社会保险基金预算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的支出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。</w:t>
      </w:r>
    </w:p>
    <w:p w14:paraId="30B89A7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六、部门整体支出绩效情况</w:t>
      </w:r>
    </w:p>
    <w:p w14:paraId="1700CA6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（一）综合评价结论</w:t>
      </w:r>
    </w:p>
    <w:p w14:paraId="3C33C735">
      <w:pPr>
        <w:pStyle w:val="8"/>
        <w:ind w:firstLine="56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结合我街道财政资金的使用情况，认真组织开展整体支出绩效自评，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自评得分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93分，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自评等级“良好”。</w:t>
      </w:r>
    </w:p>
    <w:p w14:paraId="4B7D0914">
      <w:pPr>
        <w:pStyle w:val="8"/>
        <w:numPr>
          <w:ilvl w:val="0"/>
          <w:numId w:val="0"/>
        </w:numPr>
        <w:ind w:leftChars="0" w:firstLine="640" w:firstLineChars="200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(二)</w:t>
      </w: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综合评价情况</w:t>
      </w:r>
    </w:p>
    <w:p w14:paraId="3CAA3421">
      <w:pPr>
        <w:pStyle w:val="8"/>
        <w:ind w:firstLine="56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1、保障人员经费，完成各项资金支出的进度要求，保障全年街道干部职工的基本工资福利按时足额发放。社会保险缴费、医疗保险、基本养老保险、住房公积金足额及时缴费到位。</w:t>
      </w:r>
    </w:p>
    <w:p w14:paraId="5CF32C19">
      <w:pPr>
        <w:pStyle w:val="8"/>
        <w:ind w:firstLine="56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2、严控“三公经费”， 加强预算控制，严格执行八项规定，厉行节约，加强经费审批和监管力度，减少不必要的支出。</w:t>
      </w:r>
    </w:p>
    <w:p w14:paraId="513D31B9">
      <w:pPr>
        <w:pStyle w:val="8"/>
        <w:ind w:firstLine="56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保障村（社区）运转，用于村干部工资和离任村干部工资及办公经费。按上级文件文件要求100%保障到位，完善村级组织运转经费保障机制，规范村（社区）组织运转经费管理使用监督，提高村级经费的使用效益。村级运转经费保障率100%。</w:t>
      </w:r>
    </w:p>
    <w:p w14:paraId="722AC972">
      <w:pPr>
        <w:pStyle w:val="8"/>
        <w:ind w:firstLine="56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4、开展党建工作。一是召开党内会议：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组织开展党工委中心组理论学习10次，开展交流研讨10次，学习意识形态内容2次，召开1次意识形态分析研判会，1次网络意识形态风险研判会，1次意识形态专题部署会。</w:t>
      </w:r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高位推动“明方向、立规矩、正风气、强免疫”干部队伍作风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建设专项活动，对街道、村社区干部全面开展政治体检，自查自纠累计查摆出问题4个，开展谈心谈话31次，开展廉政家访1次，</w:t>
      </w:r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从思想上增强了干部免疫力。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；二是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充实入党后备库，发展9名党员，新吸收18名积极分子，完成3个村的届中分析调研，强健村党组织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；三是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全面铺开村（居）民代表联系服务群众工作，确定426名代表联系服务3500余户（大户）群众，协助处理邻里矛盾80余起，开展服务活动2400余人次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；4、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在金盾花园等3个小区试点“和美”小区建设，金盾花园三长协助解决小区外墙改建的经验在邵阳党建网交流，党群筹办的“邻居节”在邵阳日报宣传。丰江社区《坚持党建引领 激发城郊社区“三治融合”活力》经验做法获评全省基层党建工作优秀实践创新项目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；5、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用心讲好田江故事，发出田江声音，1-11月共上稿276篇，其中国家级媒体上稿6篇，省级媒体上稿16篇，邵阳日报、晚报均有头版发布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 w14:paraId="23F04A9C">
      <w:pPr>
        <w:pStyle w:val="8"/>
        <w:ind w:firstLine="56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5、完成中心任务、维持日常运转。围绕目标任务，做好政府日常事务工作，维持机关正常运转。</w:t>
      </w:r>
    </w:p>
    <w:p w14:paraId="327F8DD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七、存在的问题及原因分析</w:t>
      </w:r>
    </w:p>
    <w:p w14:paraId="6542A357">
      <w:pPr>
        <w:pStyle w:val="8"/>
        <w:ind w:firstLine="56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对绩效评价工作不够重视，绩效评价理念还未牢固树立，观念上还存在重投入轻管理，重资金轻绩效的思想，绩效评价的公信力和权威性有待提高。</w:t>
      </w:r>
    </w:p>
    <w:p w14:paraId="6FDC078C">
      <w:pPr>
        <w:pStyle w:val="8"/>
        <w:ind w:firstLine="56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预算编制方面，部分项目预算编制不够精准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由于街道存在很多不确定性的临时工作，导致编报年初预算是不能准确预估全年工作任务。</w:t>
      </w:r>
    </w:p>
    <w:p w14:paraId="0CB79B0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八、下一步改进措施</w:t>
      </w:r>
    </w:p>
    <w:p w14:paraId="3FE75480">
      <w:pPr>
        <w:pStyle w:val="8"/>
        <w:ind w:firstLine="56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1、加强人员预算绩效评价认知</w:t>
      </w:r>
      <w:r>
        <w:rPr>
          <w:rFonts w:hint="default" w:ascii="仿宋" w:hAnsi="仿宋" w:eastAsia="仿宋" w:cs="仿宋"/>
          <w:kern w:val="2"/>
          <w:sz w:val="32"/>
          <w:szCs w:val="32"/>
          <w:lang w:val="zh-CN" w:eastAsia="zh-CN" w:bidi="ar-SA"/>
        </w:rPr>
        <w:t>学习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，牢固树立“花钱必问效，无效必问责”的意识，对财政预算实施绩效管理，全面推进国家治理体系和治理能力现代化的内在需求。</w:t>
      </w:r>
    </w:p>
    <w:p w14:paraId="56FDA7D9">
      <w:pPr>
        <w:pStyle w:val="8"/>
        <w:ind w:firstLine="56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加强预算编制管理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提高预算编制的科学性和准确性，加强对项目的前期调研和论证，合理安排预算资金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 w14:paraId="2D96557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九、其他需要说明的情况</w:t>
      </w:r>
    </w:p>
    <w:p w14:paraId="38E12D91">
      <w:pPr>
        <w:pStyle w:val="7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23232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32323"/>
          <w:spacing w:val="0"/>
          <w:kern w:val="2"/>
          <w:sz w:val="32"/>
          <w:szCs w:val="32"/>
          <w:shd w:val="clear" w:fill="FFFFFF"/>
          <w:lang w:val="en-US" w:eastAsia="zh-CN" w:bidi="ar-SA"/>
        </w:rPr>
        <w:t>无。</w:t>
      </w:r>
    </w:p>
    <w:p w14:paraId="2F253FF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3FD37E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报告应包括以下附件：</w:t>
      </w:r>
    </w:p>
    <w:p w14:paraId="63898EE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部门整体支出绩效评价基础数据表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44F79E3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部门整体支出绩效自评表</w:t>
      </w:r>
    </w:p>
    <w:p w14:paraId="56F7544A">
      <w:pP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br w:type="page"/>
      </w:r>
    </w:p>
    <w:p w14:paraId="71CFB37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CB1B07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附件1-1 </w:t>
      </w:r>
    </w:p>
    <w:p w14:paraId="31A88E7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   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部门整体支出绩效评价基础数据表</w:t>
      </w:r>
    </w:p>
    <w:p w14:paraId="2BAFD483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  <w:lang w:val="en-US" w:eastAsia="zh-CN"/>
        </w:rPr>
        <w:t xml:space="preserve">填报单位：邵阳市北塔区田江街道办事处                                        </w:t>
      </w:r>
    </w:p>
    <w:tbl>
      <w:tblPr>
        <w:tblStyle w:val="9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14:paraId="3C5F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vAlign w:val="center"/>
          </w:tcPr>
          <w:p w14:paraId="2ADE6B1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vAlign w:val="center"/>
          </w:tcPr>
          <w:p w14:paraId="03651C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vAlign w:val="center"/>
          </w:tcPr>
          <w:p w14:paraId="43CB589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vAlign w:val="center"/>
          </w:tcPr>
          <w:p w14:paraId="4D3034C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控制率</w:t>
            </w:r>
          </w:p>
        </w:tc>
      </w:tr>
      <w:tr w14:paraId="63BB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vMerge w:val="continue"/>
            <w:vAlign w:val="center"/>
          </w:tcPr>
          <w:p w14:paraId="4C980BF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7C41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40" w:type="dxa"/>
            <w:gridSpan w:val="2"/>
            <w:vAlign w:val="center"/>
          </w:tcPr>
          <w:p w14:paraId="61D3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32" w:type="dxa"/>
            <w:gridSpan w:val="2"/>
            <w:vAlign w:val="center"/>
          </w:tcPr>
          <w:p w14:paraId="402FE9B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142.5%</w:t>
            </w:r>
          </w:p>
        </w:tc>
      </w:tr>
      <w:tr w14:paraId="7BD2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2A9DF89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vAlign w:val="center"/>
          </w:tcPr>
          <w:p w14:paraId="354ACB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vAlign w:val="center"/>
          </w:tcPr>
          <w:p w14:paraId="0FD9D5D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vAlign w:val="center"/>
          </w:tcPr>
          <w:p w14:paraId="0594A71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</w:tr>
      <w:tr w14:paraId="40F5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3829F86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vAlign w:val="center"/>
          </w:tcPr>
          <w:p w14:paraId="78AB756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40" w:type="dxa"/>
            <w:gridSpan w:val="2"/>
            <w:vAlign w:val="center"/>
          </w:tcPr>
          <w:p w14:paraId="6808DAB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3AAA18CE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1.88</w:t>
            </w:r>
          </w:p>
        </w:tc>
      </w:tr>
      <w:tr w14:paraId="6597B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3B84F8D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vAlign w:val="center"/>
          </w:tcPr>
          <w:p w14:paraId="73E1D25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4C0A13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2EBEC74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4DB43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0D74065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vAlign w:val="center"/>
          </w:tcPr>
          <w:p w14:paraId="79AF88C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21F48CD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16B8F3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77CC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53C9E2A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vAlign w:val="center"/>
          </w:tcPr>
          <w:p w14:paraId="2E53C03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40" w:type="dxa"/>
            <w:gridSpan w:val="2"/>
            <w:vAlign w:val="center"/>
          </w:tcPr>
          <w:p w14:paraId="738770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6F25452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1.88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2384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51037AB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vAlign w:val="center"/>
          </w:tcPr>
          <w:p w14:paraId="182135F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169B1CE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721E054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7E18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42ECB83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vAlign w:val="center"/>
          </w:tcPr>
          <w:p w14:paraId="0B5F25F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5B9CF78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832" w:type="dxa"/>
            <w:gridSpan w:val="2"/>
            <w:vAlign w:val="center"/>
          </w:tcPr>
          <w:p w14:paraId="5960919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7ABD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5F9FD95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vAlign w:val="center"/>
          </w:tcPr>
          <w:p w14:paraId="1A46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2780.3</w:t>
            </w:r>
          </w:p>
        </w:tc>
        <w:tc>
          <w:tcPr>
            <w:tcW w:w="2240" w:type="dxa"/>
            <w:gridSpan w:val="2"/>
            <w:vAlign w:val="center"/>
          </w:tcPr>
          <w:p w14:paraId="01B5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 w14:paraId="73E6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1159.02</w:t>
            </w:r>
          </w:p>
        </w:tc>
      </w:tr>
      <w:tr w14:paraId="1249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1617603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vAlign w:val="center"/>
          </w:tcPr>
          <w:p w14:paraId="06C6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4151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 w14:paraId="0100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B89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657CB8A0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vAlign w:val="center"/>
          </w:tcPr>
          <w:p w14:paraId="39BD519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0C46D54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567CA14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6D04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vAlign w:val="center"/>
          </w:tcPr>
          <w:p w14:paraId="4070901D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市级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专项资金</w:t>
            </w:r>
          </w:p>
          <w:p w14:paraId="03B71724"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2038" w:type="dxa"/>
            <w:gridSpan w:val="2"/>
            <w:vAlign w:val="center"/>
          </w:tcPr>
          <w:p w14:paraId="3DE2F64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7F74DBC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667B41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42BF6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2C078E73"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4、其他事业类发展资金</w:t>
            </w:r>
          </w:p>
        </w:tc>
        <w:tc>
          <w:tcPr>
            <w:tcW w:w="2038" w:type="dxa"/>
            <w:gridSpan w:val="2"/>
            <w:vAlign w:val="center"/>
          </w:tcPr>
          <w:p w14:paraId="1D99E04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2780.3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 w14:paraId="73C8D3F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26F2E34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1159.02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07F6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59785FE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vAlign w:val="center"/>
          </w:tcPr>
          <w:p w14:paraId="6415C2F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78FE6F1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A2C901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762D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1381AAC5"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公用经费</w:t>
            </w:r>
          </w:p>
        </w:tc>
        <w:tc>
          <w:tcPr>
            <w:tcW w:w="2038" w:type="dxa"/>
            <w:gridSpan w:val="2"/>
            <w:vAlign w:val="center"/>
          </w:tcPr>
          <w:p w14:paraId="315D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319.06</w:t>
            </w:r>
          </w:p>
        </w:tc>
        <w:tc>
          <w:tcPr>
            <w:tcW w:w="2240" w:type="dxa"/>
            <w:gridSpan w:val="2"/>
            <w:vAlign w:val="center"/>
          </w:tcPr>
          <w:p w14:paraId="76A1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54.66</w:t>
            </w:r>
          </w:p>
        </w:tc>
        <w:tc>
          <w:tcPr>
            <w:tcW w:w="1832" w:type="dxa"/>
            <w:gridSpan w:val="2"/>
            <w:vAlign w:val="center"/>
          </w:tcPr>
          <w:p w14:paraId="21B5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294.05</w:t>
            </w:r>
          </w:p>
        </w:tc>
      </w:tr>
      <w:tr w14:paraId="20DA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42D130F7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vAlign w:val="center"/>
          </w:tcPr>
          <w:p w14:paraId="1A12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13.03</w:t>
            </w:r>
          </w:p>
        </w:tc>
        <w:tc>
          <w:tcPr>
            <w:tcW w:w="2240" w:type="dxa"/>
            <w:gridSpan w:val="2"/>
            <w:vAlign w:val="center"/>
          </w:tcPr>
          <w:p w14:paraId="389E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832" w:type="dxa"/>
            <w:gridSpan w:val="2"/>
            <w:vAlign w:val="center"/>
          </w:tcPr>
          <w:p w14:paraId="45AD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17.79</w:t>
            </w:r>
          </w:p>
        </w:tc>
      </w:tr>
      <w:tr w14:paraId="2A73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5C1AE17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vAlign w:val="center"/>
          </w:tcPr>
          <w:p w14:paraId="606D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</w:t>
            </w:r>
          </w:p>
        </w:tc>
        <w:tc>
          <w:tcPr>
            <w:tcW w:w="2240" w:type="dxa"/>
            <w:gridSpan w:val="2"/>
            <w:vAlign w:val="center"/>
          </w:tcPr>
          <w:p w14:paraId="5C4A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832" w:type="dxa"/>
            <w:gridSpan w:val="2"/>
            <w:vAlign w:val="center"/>
          </w:tcPr>
          <w:p w14:paraId="6B81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14.88</w:t>
            </w:r>
          </w:p>
        </w:tc>
      </w:tr>
      <w:tr w14:paraId="0F0E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4407AD1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vAlign w:val="center"/>
          </w:tcPr>
          <w:p w14:paraId="4AAD49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1.36</w:t>
            </w:r>
          </w:p>
        </w:tc>
        <w:tc>
          <w:tcPr>
            <w:tcW w:w="2240" w:type="dxa"/>
            <w:gridSpan w:val="2"/>
            <w:vAlign w:val="center"/>
          </w:tcPr>
          <w:p w14:paraId="523F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 w14:paraId="2780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 w14:paraId="5383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4B58F61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vAlign w:val="center"/>
          </w:tcPr>
          <w:p w14:paraId="60EA703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 w14:paraId="6AB4935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142ABE3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0BBD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 w14:paraId="70AE15D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vAlign w:val="center"/>
          </w:tcPr>
          <w:p w14:paraId="4A9C631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 w14:paraId="09A07A2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 w14:paraId="7A3089F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 w14:paraId="44DEA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vAlign w:val="center"/>
          </w:tcPr>
          <w:p w14:paraId="0CD0AC9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vAlign w:val="center"/>
          </w:tcPr>
          <w:p w14:paraId="2C701DEC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vAlign w:val="center"/>
          </w:tcPr>
          <w:p w14:paraId="5FE6A232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vAlign w:val="center"/>
          </w:tcPr>
          <w:p w14:paraId="70DA1197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vAlign w:val="center"/>
          </w:tcPr>
          <w:p w14:paraId="0CE632AE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vAlign w:val="center"/>
          </w:tcPr>
          <w:p w14:paraId="027B0BEE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vAlign w:val="center"/>
          </w:tcPr>
          <w:p w14:paraId="3A4B85C6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</w:tr>
      <w:tr w14:paraId="24CF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vAlign w:val="center"/>
          </w:tcPr>
          <w:p w14:paraId="2925487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0193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9" w:type="dxa"/>
            <w:vAlign w:val="center"/>
          </w:tcPr>
          <w:p w14:paraId="4C61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29" w:type="dxa"/>
            <w:vAlign w:val="center"/>
          </w:tcPr>
          <w:p w14:paraId="716F6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vAlign w:val="center"/>
          </w:tcPr>
          <w:p w14:paraId="0E07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69" w:type="dxa"/>
            <w:vAlign w:val="center"/>
          </w:tcPr>
          <w:p w14:paraId="7FE7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63" w:type="dxa"/>
            <w:vAlign w:val="center"/>
          </w:tcPr>
          <w:p w14:paraId="7360E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C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vAlign w:val="center"/>
          </w:tcPr>
          <w:p w14:paraId="4CFA06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vAlign w:val="center"/>
          </w:tcPr>
          <w:p w14:paraId="1324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厉行节约，践行全民节约理念。</w:t>
            </w:r>
          </w:p>
        </w:tc>
      </w:tr>
    </w:tbl>
    <w:p w14:paraId="7E73F05B">
      <w:pPr>
        <w:pStyle w:val="11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 w14:paraId="2F24370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刘姝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  填报日期：2024.8.2          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0739-5180709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p w14:paraId="16FE8FB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附件1-2</w:t>
      </w:r>
    </w:p>
    <w:p w14:paraId="38EFBB7B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9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76"/>
        <w:gridCol w:w="1128"/>
        <w:gridCol w:w="998"/>
        <w:gridCol w:w="95"/>
        <w:gridCol w:w="1200"/>
        <w:gridCol w:w="1134"/>
        <w:gridCol w:w="709"/>
        <w:gridCol w:w="460"/>
        <w:gridCol w:w="1193"/>
      </w:tblGrid>
      <w:tr w14:paraId="13F1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69" w:type="dxa"/>
            <w:vAlign w:val="center"/>
          </w:tcPr>
          <w:p w14:paraId="17083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093" w:type="dxa"/>
            <w:gridSpan w:val="9"/>
            <w:vAlign w:val="center"/>
          </w:tcPr>
          <w:p w14:paraId="799A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邵阳市北塔区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田江街道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办事处　</w:t>
            </w:r>
          </w:p>
        </w:tc>
      </w:tr>
      <w:tr w14:paraId="46A6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restart"/>
            <w:vAlign w:val="center"/>
          </w:tcPr>
          <w:p w14:paraId="0534F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 w14:paraId="1903F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304" w:type="dxa"/>
            <w:gridSpan w:val="2"/>
            <w:vAlign w:val="center"/>
          </w:tcPr>
          <w:p w14:paraId="0166E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6004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 w14:paraId="7CD2C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95" w:type="dxa"/>
            <w:gridSpan w:val="2"/>
            <w:vAlign w:val="center"/>
          </w:tcPr>
          <w:p w14:paraId="1E3F6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34" w:type="dxa"/>
            <w:vAlign w:val="center"/>
          </w:tcPr>
          <w:p w14:paraId="783DF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 w14:paraId="1A0E5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9" w:type="dxa"/>
            <w:vAlign w:val="center"/>
          </w:tcPr>
          <w:p w14:paraId="5ABB9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460" w:type="dxa"/>
            <w:vAlign w:val="center"/>
          </w:tcPr>
          <w:p w14:paraId="2B001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93" w:type="dxa"/>
            <w:vAlign w:val="center"/>
          </w:tcPr>
          <w:p w14:paraId="35A25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 w14:paraId="0F7C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62040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4A95D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98" w:type="dxa"/>
            <w:vAlign w:val="center"/>
          </w:tcPr>
          <w:p w14:paraId="186C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719.46</w:t>
            </w:r>
          </w:p>
        </w:tc>
        <w:tc>
          <w:tcPr>
            <w:tcW w:w="1295" w:type="dxa"/>
            <w:gridSpan w:val="2"/>
            <w:vAlign w:val="center"/>
          </w:tcPr>
          <w:p w14:paraId="5CA2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2470.97</w:t>
            </w:r>
          </w:p>
        </w:tc>
        <w:tc>
          <w:tcPr>
            <w:tcW w:w="1134" w:type="dxa"/>
            <w:vAlign w:val="center"/>
          </w:tcPr>
          <w:p w14:paraId="414F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2470.97</w:t>
            </w:r>
          </w:p>
        </w:tc>
        <w:tc>
          <w:tcPr>
            <w:tcW w:w="709" w:type="dxa"/>
            <w:vAlign w:val="center"/>
          </w:tcPr>
          <w:p w14:paraId="624E8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14:paraId="404FA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93" w:type="dxa"/>
            <w:vAlign w:val="center"/>
          </w:tcPr>
          <w:p w14:paraId="2E096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 w14:paraId="36F8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54C81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14:paraId="3ECF1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496" w:type="dxa"/>
            <w:gridSpan w:val="4"/>
            <w:vAlign w:val="center"/>
          </w:tcPr>
          <w:p w14:paraId="5E6E0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 w14:paraId="4014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4A970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14:paraId="1CE54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2427.58</w:t>
            </w:r>
          </w:p>
        </w:tc>
        <w:tc>
          <w:tcPr>
            <w:tcW w:w="3496" w:type="dxa"/>
            <w:gridSpan w:val="4"/>
            <w:vAlign w:val="center"/>
          </w:tcPr>
          <w:p w14:paraId="10EBA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1311.95</w:t>
            </w:r>
          </w:p>
        </w:tc>
      </w:tr>
      <w:tr w14:paraId="378C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3DFC5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14:paraId="4FAE1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3496" w:type="dxa"/>
            <w:gridSpan w:val="4"/>
            <w:vAlign w:val="center"/>
          </w:tcPr>
          <w:p w14:paraId="2CE44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1159.02</w:t>
            </w:r>
          </w:p>
        </w:tc>
      </w:tr>
      <w:tr w14:paraId="1202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1ABAD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14:paraId="56C49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496" w:type="dxa"/>
            <w:gridSpan w:val="4"/>
            <w:vAlign w:val="center"/>
          </w:tcPr>
          <w:p w14:paraId="54F2D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7F71A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74153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14:paraId="31990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0.39</w:t>
            </w:r>
          </w:p>
        </w:tc>
        <w:tc>
          <w:tcPr>
            <w:tcW w:w="3496" w:type="dxa"/>
            <w:gridSpan w:val="4"/>
            <w:vAlign w:val="center"/>
          </w:tcPr>
          <w:p w14:paraId="371B4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3BE9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restart"/>
            <w:vAlign w:val="center"/>
          </w:tcPr>
          <w:p w14:paraId="3026C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97" w:type="dxa"/>
            <w:gridSpan w:val="5"/>
            <w:vAlign w:val="center"/>
          </w:tcPr>
          <w:p w14:paraId="78BC7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496" w:type="dxa"/>
            <w:gridSpan w:val="4"/>
            <w:vAlign w:val="center"/>
          </w:tcPr>
          <w:p w14:paraId="3D259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70D9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69" w:type="dxa"/>
            <w:vMerge w:val="continue"/>
            <w:vAlign w:val="center"/>
          </w:tcPr>
          <w:p w14:paraId="081A1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14:paraId="205A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保障人员工资，严控三公经费，保障村（社区）正常运转，开展党建工作，完成中心任务，维持日常运营。</w:t>
            </w:r>
          </w:p>
        </w:tc>
        <w:tc>
          <w:tcPr>
            <w:tcW w:w="3496" w:type="dxa"/>
            <w:gridSpan w:val="4"/>
            <w:vAlign w:val="center"/>
          </w:tcPr>
          <w:p w14:paraId="12069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已完成</w:t>
            </w:r>
          </w:p>
        </w:tc>
      </w:tr>
      <w:tr w14:paraId="5793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69" w:type="dxa"/>
            <w:vMerge w:val="restart"/>
            <w:vAlign w:val="center"/>
          </w:tcPr>
          <w:p w14:paraId="3A613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 w14:paraId="09AB0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 w14:paraId="07625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 w14:paraId="31909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76" w:type="dxa"/>
            <w:vAlign w:val="center"/>
          </w:tcPr>
          <w:p w14:paraId="74686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28" w:type="dxa"/>
            <w:vAlign w:val="center"/>
          </w:tcPr>
          <w:p w14:paraId="10D42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93" w:type="dxa"/>
            <w:gridSpan w:val="2"/>
            <w:vAlign w:val="center"/>
          </w:tcPr>
          <w:p w14:paraId="7CD77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0" w:type="dxa"/>
            <w:vAlign w:val="center"/>
          </w:tcPr>
          <w:p w14:paraId="52784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 w14:paraId="5A6D3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 w14:paraId="433EF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 w14:paraId="621E4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9" w:type="dxa"/>
            <w:vAlign w:val="center"/>
          </w:tcPr>
          <w:p w14:paraId="6D650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460" w:type="dxa"/>
            <w:vAlign w:val="center"/>
          </w:tcPr>
          <w:p w14:paraId="4A4F4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93" w:type="dxa"/>
            <w:vAlign w:val="top"/>
          </w:tcPr>
          <w:p w14:paraId="6C387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 w14:paraId="3A869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 w14:paraId="1CD5A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14:paraId="3973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11348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3D85D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 w14:paraId="6FD4E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128" w:type="dxa"/>
            <w:vAlign w:val="center"/>
          </w:tcPr>
          <w:p w14:paraId="2A2B6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 w14:paraId="79E72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 w14:paraId="0F6F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确保单位职工工资福利支出</w:t>
            </w:r>
          </w:p>
        </w:tc>
        <w:tc>
          <w:tcPr>
            <w:tcW w:w="1200" w:type="dxa"/>
            <w:vAlign w:val="center"/>
          </w:tcPr>
          <w:p w14:paraId="66CB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顺利完成</w:t>
            </w:r>
          </w:p>
        </w:tc>
        <w:tc>
          <w:tcPr>
            <w:tcW w:w="1134" w:type="dxa"/>
            <w:vAlign w:val="center"/>
          </w:tcPr>
          <w:p w14:paraId="6390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基本完成</w:t>
            </w:r>
          </w:p>
        </w:tc>
        <w:tc>
          <w:tcPr>
            <w:tcW w:w="709" w:type="dxa"/>
            <w:vAlign w:val="center"/>
          </w:tcPr>
          <w:p w14:paraId="0B1D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vAlign w:val="center"/>
          </w:tcPr>
          <w:p w14:paraId="0815B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3" w:type="dxa"/>
            <w:vAlign w:val="center"/>
          </w:tcPr>
          <w:p w14:paraId="275BD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部分待遇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24年补足</w:t>
            </w:r>
          </w:p>
        </w:tc>
      </w:tr>
      <w:tr w14:paraId="7501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216EB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786EF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4AAC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 w14:paraId="55A2C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 w14:paraId="2336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各项工作顺利完成</w:t>
            </w:r>
          </w:p>
        </w:tc>
        <w:tc>
          <w:tcPr>
            <w:tcW w:w="1200" w:type="dxa"/>
            <w:vAlign w:val="center"/>
          </w:tcPr>
          <w:p w14:paraId="133A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1134" w:type="dxa"/>
            <w:vAlign w:val="center"/>
          </w:tcPr>
          <w:p w14:paraId="7A67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709" w:type="dxa"/>
            <w:vAlign w:val="center"/>
          </w:tcPr>
          <w:p w14:paraId="1D82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vAlign w:val="center"/>
          </w:tcPr>
          <w:p w14:paraId="5E6FF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  <w:tc>
          <w:tcPr>
            <w:tcW w:w="1193" w:type="dxa"/>
            <w:vAlign w:val="center"/>
          </w:tcPr>
          <w:p w14:paraId="5A2A9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DD8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52B79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5ADB9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26D9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 w14:paraId="7C0E3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 w14:paraId="56A1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各项任务完成时间</w:t>
            </w:r>
          </w:p>
        </w:tc>
        <w:tc>
          <w:tcPr>
            <w:tcW w:w="1200" w:type="dxa"/>
            <w:vAlign w:val="center"/>
          </w:tcPr>
          <w:p w14:paraId="66BD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2023年底</w:t>
            </w:r>
          </w:p>
        </w:tc>
        <w:tc>
          <w:tcPr>
            <w:tcW w:w="1134" w:type="dxa"/>
            <w:vAlign w:val="center"/>
          </w:tcPr>
          <w:p w14:paraId="0D6E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2023年底</w:t>
            </w:r>
          </w:p>
        </w:tc>
        <w:tc>
          <w:tcPr>
            <w:tcW w:w="709" w:type="dxa"/>
            <w:vAlign w:val="center"/>
          </w:tcPr>
          <w:p w14:paraId="178A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vAlign w:val="center"/>
          </w:tcPr>
          <w:p w14:paraId="7F97A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3" w:type="dxa"/>
            <w:vAlign w:val="center"/>
          </w:tcPr>
          <w:p w14:paraId="2CDC8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FA3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65473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751F3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8399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 w14:paraId="5AB87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 w14:paraId="7DF6D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经济成本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2470.97万</w:t>
            </w:r>
          </w:p>
        </w:tc>
        <w:tc>
          <w:tcPr>
            <w:tcW w:w="1200" w:type="dxa"/>
            <w:vAlign w:val="center"/>
          </w:tcPr>
          <w:p w14:paraId="6173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2470.97万</w:t>
            </w:r>
          </w:p>
        </w:tc>
        <w:tc>
          <w:tcPr>
            <w:tcW w:w="1134" w:type="dxa"/>
            <w:vAlign w:val="center"/>
          </w:tcPr>
          <w:p w14:paraId="0662A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 w14:paraId="05A16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0" w:type="dxa"/>
            <w:vAlign w:val="center"/>
          </w:tcPr>
          <w:p w14:paraId="7F17A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 w14:paraId="3D1D2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1EAB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3436C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32A7A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 w14:paraId="12384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28" w:type="dxa"/>
            <w:vAlign w:val="center"/>
          </w:tcPr>
          <w:p w14:paraId="62745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 w14:paraId="0B659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 w14:paraId="0489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 w14:paraId="6EC5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 w14:paraId="2E82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76F5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0" w:type="dxa"/>
            <w:vAlign w:val="center"/>
          </w:tcPr>
          <w:p w14:paraId="111EA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 w14:paraId="1D1F2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A6C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41C0E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43B40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5583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 w14:paraId="4B359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 w14:paraId="30C2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保障社会稳定和谐发展</w:t>
            </w:r>
          </w:p>
        </w:tc>
        <w:tc>
          <w:tcPr>
            <w:tcW w:w="1200" w:type="dxa"/>
            <w:vAlign w:val="center"/>
          </w:tcPr>
          <w:p w14:paraId="2A0E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1134" w:type="dxa"/>
            <w:vAlign w:val="center"/>
          </w:tcPr>
          <w:p w14:paraId="6F71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709" w:type="dxa"/>
            <w:vAlign w:val="center"/>
          </w:tcPr>
          <w:p w14:paraId="32DD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vAlign w:val="center"/>
          </w:tcPr>
          <w:p w14:paraId="0F452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3" w:type="dxa"/>
            <w:vAlign w:val="center"/>
          </w:tcPr>
          <w:p w14:paraId="41941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528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35714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3E181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01CC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 w14:paraId="3DC4B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 w14:paraId="51F9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 w14:paraId="3B13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 w14:paraId="43E2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76A8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0" w:type="dxa"/>
            <w:vAlign w:val="center"/>
          </w:tcPr>
          <w:p w14:paraId="6ED5F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 w14:paraId="1C2B6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12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1A1A0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0D3D9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84F8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93" w:type="dxa"/>
            <w:gridSpan w:val="2"/>
            <w:vAlign w:val="center"/>
          </w:tcPr>
          <w:p w14:paraId="6B988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创造良好的社会环境，提升群众幸福感</w:t>
            </w:r>
          </w:p>
        </w:tc>
        <w:tc>
          <w:tcPr>
            <w:tcW w:w="1200" w:type="dxa"/>
            <w:vAlign w:val="center"/>
          </w:tcPr>
          <w:p w14:paraId="2EB4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</w:t>
            </w:r>
          </w:p>
        </w:tc>
        <w:tc>
          <w:tcPr>
            <w:tcW w:w="1134" w:type="dxa"/>
            <w:vAlign w:val="center"/>
          </w:tcPr>
          <w:p w14:paraId="5D5A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</w:t>
            </w:r>
          </w:p>
        </w:tc>
        <w:tc>
          <w:tcPr>
            <w:tcW w:w="709" w:type="dxa"/>
            <w:vAlign w:val="center"/>
          </w:tcPr>
          <w:p w14:paraId="2C30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vAlign w:val="center"/>
          </w:tcPr>
          <w:p w14:paraId="19B2F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3" w:type="dxa"/>
            <w:vAlign w:val="center"/>
          </w:tcPr>
          <w:p w14:paraId="20E29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D63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 w14:paraId="2EA2D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20DBA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 w14:paraId="74FB1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 w14:paraId="480F1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128" w:type="dxa"/>
            <w:vAlign w:val="center"/>
          </w:tcPr>
          <w:p w14:paraId="0C255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93" w:type="dxa"/>
            <w:gridSpan w:val="2"/>
            <w:vAlign w:val="center"/>
          </w:tcPr>
          <w:p w14:paraId="60D3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200" w:type="dxa"/>
            <w:vAlign w:val="center"/>
          </w:tcPr>
          <w:p w14:paraId="0ADF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1134" w:type="dxa"/>
            <w:vAlign w:val="center"/>
          </w:tcPr>
          <w:p w14:paraId="77F9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709" w:type="dxa"/>
            <w:vAlign w:val="center"/>
          </w:tcPr>
          <w:p w14:paraId="20CD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vAlign w:val="center"/>
          </w:tcPr>
          <w:p w14:paraId="1A07B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3" w:type="dxa"/>
            <w:vAlign w:val="center"/>
          </w:tcPr>
          <w:p w14:paraId="1BF62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8A7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00" w:type="dxa"/>
            <w:gridSpan w:val="7"/>
            <w:vAlign w:val="center"/>
          </w:tcPr>
          <w:p w14:paraId="62564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9" w:type="dxa"/>
            <w:vAlign w:val="center"/>
          </w:tcPr>
          <w:p w14:paraId="0C1C5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60" w:type="dxa"/>
            <w:vAlign w:val="center"/>
          </w:tcPr>
          <w:p w14:paraId="65332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193" w:type="dxa"/>
            <w:vAlign w:val="center"/>
          </w:tcPr>
          <w:p w14:paraId="1B512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55E5D6D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刘姝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  填报日期：2024.8.2          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0739-5180709</w:t>
      </w:r>
    </w:p>
    <w:sectPr>
      <w:footerReference r:id="rId3" w:type="default"/>
      <w:pgSz w:w="11906" w:h="16838"/>
      <w:pgMar w:top="1587" w:right="1293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DED0C2-E35F-4D72-AEB9-CE12919EEC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4B3584D-CD01-43B6-87C4-84DCC46C173E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C1166C55-236D-4399-B225-75999960DB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5C96CE0-AEC1-4512-BCDF-1AC7272790F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79D6381E-1C93-4889-BACB-0F9D115F4B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135183A-44CB-46BE-86E3-5D730BC5591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E6857E1F-61BD-4B35-B060-25066781D7D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8" w:fontKey="{E08FA99D-9F32-42ED-88A7-3AAA02E79B47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9" w:fontKey="{46E36F11-D6AC-498C-BBDF-CB70B300852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0" w:fontKey="{B63F3619-1907-4851-8AFB-4CC259F605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9692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31D2C">
                          <w:pPr>
                            <w:pStyle w:val="4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231D2C">
                    <w:pPr>
                      <w:pStyle w:val="4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2B4C6"/>
    <w:multiLevelType w:val="singleLevel"/>
    <w:tmpl w:val="0012B4C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351EC8"/>
    <w:multiLevelType w:val="singleLevel"/>
    <w:tmpl w:val="7D351EC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6BD407"/>
    <w:multiLevelType w:val="singleLevel"/>
    <w:tmpl w:val="7D6BD40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YzcxN2ZiYjE0N2M5OGU4YjI0NTVkOWNjNzgzNmUifQ=="/>
    <w:docVar w:name="KSO_WPS_MARK_KEY" w:val="9920a277-c0c3-43b4-93d3-1636fe398e0b"/>
  </w:docVars>
  <w:rsids>
    <w:rsidRoot w:val="753C4E9B"/>
    <w:rsid w:val="0075733B"/>
    <w:rsid w:val="05E95AA6"/>
    <w:rsid w:val="06FD6259"/>
    <w:rsid w:val="0C4447D8"/>
    <w:rsid w:val="0D276746"/>
    <w:rsid w:val="0D464D9C"/>
    <w:rsid w:val="0E956870"/>
    <w:rsid w:val="1223366A"/>
    <w:rsid w:val="143877FD"/>
    <w:rsid w:val="18710338"/>
    <w:rsid w:val="19E805B2"/>
    <w:rsid w:val="1AAB5A9C"/>
    <w:rsid w:val="217F49F2"/>
    <w:rsid w:val="277E6F02"/>
    <w:rsid w:val="29990575"/>
    <w:rsid w:val="312A2265"/>
    <w:rsid w:val="36FC0F5D"/>
    <w:rsid w:val="375773F8"/>
    <w:rsid w:val="3B283CD1"/>
    <w:rsid w:val="419B2857"/>
    <w:rsid w:val="49521A24"/>
    <w:rsid w:val="4F0454B1"/>
    <w:rsid w:val="552A0475"/>
    <w:rsid w:val="573F6801"/>
    <w:rsid w:val="5A5915AC"/>
    <w:rsid w:val="61A24F2D"/>
    <w:rsid w:val="67DC7BD6"/>
    <w:rsid w:val="6A0A70D1"/>
    <w:rsid w:val="6A12486A"/>
    <w:rsid w:val="6C035FA6"/>
    <w:rsid w:val="725B0278"/>
    <w:rsid w:val="74610AA5"/>
    <w:rsid w:val="753C4E9B"/>
    <w:rsid w:val="781113A7"/>
    <w:rsid w:val="791E6510"/>
    <w:rsid w:val="7C8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nhideWhenUsed/>
    <w:qFormat/>
    <w:uiPriority w:val="99"/>
    <w:pPr>
      <w:spacing w:beforeLines="0" w:afterLines="0"/>
    </w:pPr>
    <w:rPr>
      <w:rFonts w:hint="default"/>
      <w:sz w:val="21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paragraph" w:customStyle="1" w:styleId="11">
    <w:name w:val="标题1"/>
    <w:basedOn w:val="2"/>
    <w:qFormat/>
    <w:uiPriority w:val="0"/>
    <w:rPr>
      <w:rFonts w:eastAsia="黑体"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3635</Words>
  <Characters>3985</Characters>
  <Lines>0</Lines>
  <Paragraphs>0</Paragraphs>
  <TotalTime>33</TotalTime>
  <ScaleCrop>false</ScaleCrop>
  <LinksUpToDate>false</LinksUpToDate>
  <CharactersWithSpaces>4195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2024-02-22T02:03:00Z</dcterms:created>
  <dc:creator>1402836399</dc:creator>
  <cp:lastModifiedBy>WPS_1694574067</cp:lastModifiedBy>
  <cp:lastPrinted>2024-04-04T04:38:00Z</cp:lastPrinted>
  <dcterms:modified xsi:type="dcterms:W3CDTF">2024-09-18T03:31:42Z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38817F8707E64A9DBE7456C78DF5F982_13</vt:lpwstr>
  </property>
</Properties>
</file>