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AAA0F">
      <w:pPr>
        <w:keepNext w:val="0"/>
        <w:keepLines w:val="0"/>
        <w:widowControl/>
        <w:suppressLineNumbers w:val="0"/>
        <w:spacing w:before="450" w:beforeAutospacing="0" w:line="600" w:lineRule="atLeast"/>
        <w:jc w:val="center"/>
        <w:rPr>
          <w:sz w:val="43"/>
          <w:szCs w:val="43"/>
        </w:rPr>
      </w:pPr>
      <w:r>
        <w:rPr>
          <w:rFonts w:ascii="宋体" w:hAnsi="宋体" w:eastAsia="宋体" w:cs="宋体"/>
          <w:kern w:val="0"/>
          <w:sz w:val="43"/>
          <w:szCs w:val="43"/>
          <w:lang w:val="en-US" w:eastAsia="zh-CN" w:bidi="ar"/>
        </w:rPr>
        <w:t>关于202</w:t>
      </w:r>
      <w:r>
        <w:rPr>
          <w:rFonts w:hint="eastAsia" w:ascii="宋体" w:hAnsi="宋体" w:eastAsia="宋体" w:cs="宋体"/>
          <w:kern w:val="0"/>
          <w:sz w:val="43"/>
          <w:szCs w:val="43"/>
          <w:lang w:val="en-US" w:eastAsia="zh-CN" w:bidi="ar"/>
        </w:rPr>
        <w:t>5</w:t>
      </w:r>
      <w:r>
        <w:rPr>
          <w:rFonts w:ascii="宋体" w:hAnsi="宋体" w:eastAsia="宋体" w:cs="宋体"/>
          <w:kern w:val="0"/>
          <w:sz w:val="43"/>
          <w:szCs w:val="43"/>
          <w:lang w:val="en-US" w:eastAsia="zh-CN" w:bidi="ar"/>
        </w:rPr>
        <w:t>年度拟享受创业培训补贴学员信息的公示</w:t>
      </w:r>
    </w:p>
    <w:p w14:paraId="15EF6871">
      <w:pPr>
        <w:keepNext w:val="0"/>
        <w:keepLines w:val="0"/>
        <w:widowControl/>
        <w:suppressLineNumbers w:val="0"/>
        <w:shd w:val="clear" w:fill="FFFFFF"/>
        <w:spacing w:before="300" w:beforeAutospacing="0" w:after="0" w:afterAutospacing="1" w:line="480" w:lineRule="atLeast"/>
        <w:ind w:left="0" w:right="0" w:firstLine="480"/>
        <w:jc w:val="left"/>
        <w:rPr>
          <w:rFonts w:ascii="微软雅黑" w:hAnsi="微软雅黑" w:eastAsia="微软雅黑" w:cs="微软雅黑"/>
          <w:i w:val="0"/>
          <w:iCs w:val="0"/>
          <w:caps w:val="0"/>
          <w:color w:val="1E1E1E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kern w:val="0"/>
          <w:sz w:val="24"/>
          <w:szCs w:val="24"/>
          <w:shd w:val="clear" w:fill="FFFFFF"/>
          <w:lang w:val="en-US" w:eastAsia="zh-CN" w:bidi="ar"/>
        </w:rPr>
        <w:t>为落实积极就业政策，加强政策性补贴监管，促进我区创业培训享受政策性补贴规范化发展，根据《湖南省人力资源和社会保障厅 湖南省财政厅关于印发&lt;湖南省创业培训管理办法&gt;的通知》(湘人社发〔2025〕15号）、《湖南省财政厅 湖南省人力资源和社会保障厅关于印发&lt;湖南省就业补助资金管理办法&gt;的通知》（湘财社〔2024〕33号）、《关于实施职业技能提升行动创业培训“马兰花计划”的通知》（湘人社函〔2021〕12号）文件要求，邵阳市锦程职业培训学校、邵阳市智丰职业技术学校、邵阳市欣民职业技能培训学校有限公司于2025年开展了创业培训，经单位申请，区人社局、区财政局审核，邵阳市锦程职业培训学校（1-3期）、邵阳市智丰职业技术学校（1-3期）邵阳市欣民职业技能培训学校有限公司（1-3期）培训符合享受创业培训补贴条件，现将名单等信息予以公示（见附件）。</w:t>
      </w:r>
    </w:p>
    <w:p w14:paraId="2C3614FF">
      <w:pPr>
        <w:keepNext w:val="0"/>
        <w:keepLines w:val="0"/>
        <w:widowControl/>
        <w:suppressLineNumbers w:val="0"/>
        <w:shd w:val="clear" w:fill="FFFFFF"/>
        <w:spacing w:before="300" w:beforeAutospacing="0" w:after="0" w:afterAutospacing="1" w:line="48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E1E1E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kern w:val="0"/>
          <w:sz w:val="24"/>
          <w:szCs w:val="24"/>
          <w:shd w:val="clear" w:fill="FFFFFF"/>
          <w:lang w:val="en-US" w:eastAsia="zh-CN" w:bidi="ar"/>
        </w:rPr>
        <w:t>公示期为7天（2025年10月15日至2025年10月21日）。公示期间，如对公示拟享受创业培训补贴对象有不同意见，可通过电话等形式向我们反映，接受实名举报。</w:t>
      </w:r>
    </w:p>
    <w:p w14:paraId="1637F263">
      <w:pPr>
        <w:keepNext w:val="0"/>
        <w:keepLines w:val="0"/>
        <w:widowControl/>
        <w:suppressLineNumbers w:val="0"/>
        <w:shd w:val="clear" w:fill="FFFFFF"/>
        <w:spacing w:before="300" w:beforeAutospacing="0" w:after="0" w:afterAutospacing="1" w:line="48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E1E1E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kern w:val="0"/>
          <w:sz w:val="24"/>
          <w:szCs w:val="24"/>
          <w:shd w:val="clear" w:fill="FFFFFF"/>
          <w:lang w:val="en-US" w:eastAsia="zh-CN" w:bidi="ar"/>
        </w:rPr>
        <w:t>邵阳市北塔区人力资源和社会保障局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1E1E"/>
          <w:spacing w:val="0"/>
          <w:kern w:val="0"/>
          <w:sz w:val="24"/>
          <w:szCs w:val="24"/>
          <w:shd w:val="clear" w:fill="FFFFFF"/>
          <w:lang w:val="en-US" w:eastAsia="zh-CN" w:bidi="ar"/>
        </w:rPr>
        <w:t> </w:t>
      </w:r>
      <w:r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kern w:val="0"/>
          <w:sz w:val="24"/>
          <w:szCs w:val="24"/>
          <w:shd w:val="clear" w:fill="FFFFFF"/>
          <w:lang w:val="en-US" w:eastAsia="zh-CN" w:bidi="ar"/>
        </w:rPr>
        <w:t>0739-5622183</w:t>
      </w:r>
    </w:p>
    <w:p w14:paraId="43321D5A">
      <w:pPr>
        <w:keepNext w:val="0"/>
        <w:keepLines w:val="0"/>
        <w:widowControl/>
        <w:suppressLineNumbers w:val="0"/>
        <w:shd w:val="clear" w:fill="FFFFFF"/>
        <w:spacing w:before="300" w:beforeAutospacing="0" w:after="0" w:afterAutospacing="1" w:line="48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E1E1E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kern w:val="0"/>
          <w:sz w:val="24"/>
          <w:szCs w:val="24"/>
          <w:shd w:val="clear" w:fill="FFFFFF"/>
          <w:lang w:val="en-US" w:eastAsia="zh-CN" w:bidi="ar"/>
        </w:rPr>
        <w:t>邵阳市北塔区财政局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1E1E"/>
          <w:spacing w:val="0"/>
          <w:kern w:val="0"/>
          <w:sz w:val="24"/>
          <w:szCs w:val="24"/>
          <w:shd w:val="clear" w:fill="FFFFFF"/>
          <w:lang w:val="en-US" w:eastAsia="zh-CN" w:bidi="ar"/>
        </w:rPr>
        <w:t> </w:t>
      </w:r>
      <w:r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kern w:val="0"/>
          <w:sz w:val="24"/>
          <w:szCs w:val="24"/>
          <w:shd w:val="clear" w:fill="FFFFFF"/>
          <w:lang w:val="en-US" w:eastAsia="zh-CN" w:bidi="ar"/>
        </w:rPr>
        <w:t>0739—5081008</w:t>
      </w:r>
      <w:bookmarkStart w:id="0" w:name="_GoBack"/>
      <w:bookmarkEnd w:id="0"/>
    </w:p>
    <w:p w14:paraId="7D0EB88B">
      <w:pPr>
        <w:keepNext w:val="0"/>
        <w:keepLines w:val="0"/>
        <w:widowControl/>
        <w:suppressLineNumbers w:val="0"/>
        <w:shd w:val="clear" w:fill="FFFFFF"/>
        <w:spacing w:before="300" w:beforeAutospacing="0" w:after="0" w:afterAutospacing="1" w:line="48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E1E1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E1E1E"/>
          <w:spacing w:val="0"/>
          <w:kern w:val="0"/>
          <w:sz w:val="24"/>
          <w:szCs w:val="24"/>
          <w:shd w:val="clear" w:fill="FFFFFF"/>
          <w:lang w:val="en-US" w:eastAsia="zh-CN" w:bidi="ar"/>
        </w:rPr>
        <w:t> </w:t>
      </w:r>
    </w:p>
    <w:p w14:paraId="5550BEDD">
      <w:pPr>
        <w:keepNext w:val="0"/>
        <w:keepLines w:val="0"/>
        <w:widowControl/>
        <w:suppressLineNumbers w:val="0"/>
        <w:shd w:val="clear" w:fill="FFFFFF"/>
        <w:spacing w:before="300" w:beforeAutospacing="0" w:after="0" w:afterAutospacing="1" w:line="48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E1E1E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kern w:val="0"/>
          <w:sz w:val="24"/>
          <w:szCs w:val="24"/>
          <w:shd w:val="clear" w:fill="FFFFFF"/>
          <w:lang w:val="en-US" w:eastAsia="zh-CN" w:bidi="ar"/>
        </w:rPr>
        <w:t>附件:北塔区2025年拟享受创业培训补贴学员信息公示</w:t>
      </w:r>
    </w:p>
    <w:p w14:paraId="5BFE41C3">
      <w:pPr>
        <w:keepNext w:val="0"/>
        <w:keepLines w:val="0"/>
        <w:widowControl/>
        <w:suppressLineNumbers w:val="0"/>
        <w:spacing w:before="300" w:beforeAutospacing="0" w:line="540" w:lineRule="atLeast"/>
        <w:jc w:val="left"/>
        <w:rPr>
          <w:sz w:val="24"/>
          <w:szCs w:val="24"/>
        </w:rPr>
      </w:pPr>
    </w:p>
    <w:p w14:paraId="4723C3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B0EF9"/>
    <w:rsid w:val="470D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493</Words>
  <Characters>553</Characters>
  <Lines>0</Lines>
  <Paragraphs>0</Paragraphs>
  <TotalTime>7</TotalTime>
  <ScaleCrop>false</ScaleCrop>
  <LinksUpToDate>false</LinksUpToDate>
  <CharactersWithSpaces>554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2025-10-14T07:02:00Z</dcterms:created>
  <dc:creator>Administrator</dc:creator>
  <cp:lastModifiedBy>Administrator</cp:lastModifiedBy>
  <dcterms:modified xsi:type="dcterms:W3CDTF">2025-10-14T07:41:08Z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eyJoZGlkIjoiNTM3MTExMTUxODEzMjIzYzliNWU4MjBiM2FkZDRjZTAifQ==</vt:lpwstr>
  </property>
  <property fmtid="{D5CDD505-2E9C-101B-9397-08002B2CF9AE}" pid="4" name="ICV">
    <vt:lpwstr>8581280A84E74D459C5F79387B9C8E55_12</vt:lpwstr>
  </property>
</Properties>
</file>