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99D2B">
      <w:pPr>
        <w:rPr>
          <w:rFonts w:hint="default" w:ascii="方正小标宋_GBK" w:hAnsi="方正小标宋_GBK" w:eastAsia="方正小标宋_GBK" w:cs="方正小标宋_GBK"/>
          <w:i w:val="0"/>
          <w:iCs w:val="0"/>
          <w:caps w:val="0"/>
          <w:color w:val="000000"/>
          <w:spacing w:val="0"/>
          <w:sz w:val="40"/>
          <w:szCs w:val="40"/>
          <w:shd w:val="clear" w:fill="FFFFFF"/>
          <w:lang w:val="en-US" w:eastAsia="zh-CN"/>
        </w:rPr>
      </w:pPr>
      <w:bookmarkStart w:id="0" w:name="_GoBack"/>
      <w:bookmarkEnd w:id="0"/>
    </w:p>
    <w:p w14:paraId="3652CA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36"/>
          <w:szCs w:val="36"/>
        </w:rPr>
      </w:pPr>
      <w:r>
        <w:rPr>
          <w:rFonts w:hint="eastAsia" w:ascii="方正小标宋_GBK" w:hAnsi="方正小标宋_GBK" w:eastAsia="方正小标宋_GBK" w:cs="方正小标宋_GBK"/>
          <w:i w:val="0"/>
          <w:iCs w:val="0"/>
          <w:caps w:val="0"/>
          <w:color w:val="000000"/>
          <w:spacing w:val="0"/>
          <w:sz w:val="36"/>
          <w:szCs w:val="36"/>
          <w:shd w:val="clear" w:fill="FFFFFF"/>
          <w:lang w:eastAsia="zh-CN"/>
        </w:rPr>
        <w:t>北塔区</w:t>
      </w:r>
      <w:r>
        <w:rPr>
          <w:rFonts w:hint="eastAsia" w:ascii="方正小标宋_GBK" w:hAnsi="方正小标宋_GBK" w:eastAsia="方正小标宋_GBK" w:cs="方正小标宋_GBK"/>
          <w:i w:val="0"/>
          <w:iCs w:val="0"/>
          <w:caps w:val="0"/>
          <w:color w:val="000000"/>
          <w:spacing w:val="0"/>
          <w:sz w:val="36"/>
          <w:szCs w:val="36"/>
          <w:shd w:val="clear" w:fill="FFFFFF"/>
          <w:lang w:val="en-US" w:eastAsia="zh-CN"/>
        </w:rPr>
        <w:t>档案局2023年</w:t>
      </w:r>
      <w:r>
        <w:rPr>
          <w:rFonts w:hint="eastAsia" w:ascii="方正小标宋_GBK" w:hAnsi="方正小标宋_GBK" w:eastAsia="方正小标宋_GBK" w:cs="方正小标宋_GBK"/>
          <w:i w:val="0"/>
          <w:iCs w:val="0"/>
          <w:caps w:val="0"/>
          <w:color w:val="000000"/>
          <w:spacing w:val="0"/>
          <w:sz w:val="36"/>
          <w:szCs w:val="36"/>
          <w:shd w:val="clear" w:fill="FFFFFF"/>
        </w:rPr>
        <w:t>部门整体支出绩效自评报告</w:t>
      </w:r>
    </w:p>
    <w:p w14:paraId="318621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宋体" w:hAnsi="宋体" w:eastAsia="宋体" w:cs="宋体"/>
          <w:i w:val="0"/>
          <w:iCs w:val="0"/>
          <w:caps w:val="0"/>
          <w:color w:val="000000"/>
          <w:spacing w:val="0"/>
          <w:sz w:val="32"/>
          <w:szCs w:val="32"/>
        </w:rPr>
      </w:pPr>
    </w:p>
    <w:p w14:paraId="10ECD6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32"/>
          <w:szCs w:val="32"/>
          <w:shd w:val="clear" w:fill="FFFFFF"/>
        </w:rPr>
        <w:t>一、</w:t>
      </w:r>
      <w:r>
        <w:rPr>
          <w:rFonts w:hint="eastAsia" w:ascii="宋体" w:hAnsi="宋体" w:eastAsia="宋体" w:cs="宋体"/>
          <w:b/>
          <w:bCs/>
          <w:i w:val="0"/>
          <w:iCs w:val="0"/>
          <w:caps w:val="0"/>
          <w:color w:val="000000"/>
          <w:spacing w:val="0"/>
          <w:sz w:val="28"/>
          <w:szCs w:val="28"/>
          <w:shd w:val="clear" w:fill="FFFFFF"/>
        </w:rPr>
        <w:t>部门、单位基本情况</w:t>
      </w:r>
    </w:p>
    <w:p w14:paraId="266DD6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36"/>
          <w:szCs w:val="36"/>
          <w:shd w:val="clear" w:fill="FFFFFF"/>
        </w:rPr>
        <w:t>（</w:t>
      </w:r>
      <w:r>
        <w:rPr>
          <w:rFonts w:hint="eastAsia" w:ascii="宋体" w:hAnsi="宋体" w:eastAsia="宋体" w:cs="宋体"/>
          <w:b w:val="0"/>
          <w:bCs w:val="0"/>
          <w:i w:val="0"/>
          <w:iCs w:val="0"/>
          <w:caps w:val="0"/>
          <w:color w:val="000000"/>
          <w:spacing w:val="0"/>
          <w:sz w:val="28"/>
          <w:szCs w:val="28"/>
          <w:shd w:val="clear" w:fill="FFFFFF"/>
        </w:rPr>
        <w:t>一）机构设置情况</w:t>
      </w:r>
    </w:p>
    <w:p w14:paraId="0F7096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840" w:firstLineChars="400"/>
        <w:textAlignment w:val="auto"/>
        <w:rPr>
          <w:rFonts w:hint="default" w:ascii="宋体" w:hAnsi="宋体" w:eastAsia="宋体" w:cs="宋体"/>
          <w:b w:val="0"/>
          <w:bCs w:val="0"/>
          <w:i w:val="0"/>
          <w:iCs w:val="0"/>
          <w:caps w:val="0"/>
          <w:color w:val="000000"/>
          <w:spacing w:val="0"/>
          <w:sz w:val="21"/>
          <w:szCs w:val="21"/>
          <w:shd w:val="clear" w:fill="FFFFFF"/>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无内设股室</w:t>
      </w:r>
    </w:p>
    <w:p w14:paraId="3468538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840" w:firstLineChars="30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人员编制情况</w:t>
      </w:r>
    </w:p>
    <w:p w14:paraId="75A288B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420" w:firstLineChars="200"/>
        <w:textAlignment w:val="auto"/>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color w:val="000000"/>
          <w:kern w:val="2"/>
          <w:sz w:val="21"/>
          <w:szCs w:val="21"/>
        </w:rPr>
        <w:t>本部门共有编制人数</w:t>
      </w:r>
      <w:r>
        <w:rPr>
          <w:rFonts w:hint="eastAsia" w:ascii="宋体" w:hAnsi="宋体" w:eastAsia="宋体" w:cs="宋体"/>
          <w:color w:val="000000"/>
          <w:kern w:val="2"/>
          <w:sz w:val="21"/>
          <w:szCs w:val="21"/>
          <w:lang w:val="en-US" w:eastAsia="zh-CN"/>
        </w:rPr>
        <w:t>3</w:t>
      </w:r>
      <w:r>
        <w:rPr>
          <w:rFonts w:hint="eastAsia" w:ascii="宋体" w:hAnsi="宋体" w:eastAsia="宋体" w:cs="宋体"/>
          <w:color w:val="000000"/>
          <w:kern w:val="2"/>
          <w:sz w:val="21"/>
          <w:szCs w:val="21"/>
        </w:rPr>
        <w:t>人，实有人数</w:t>
      </w:r>
      <w:r>
        <w:rPr>
          <w:rFonts w:hint="eastAsia" w:ascii="宋体" w:hAnsi="宋体" w:eastAsia="宋体" w:cs="宋体"/>
          <w:color w:val="000000"/>
          <w:kern w:val="2"/>
          <w:sz w:val="21"/>
          <w:szCs w:val="21"/>
          <w:lang w:val="en-US" w:eastAsia="zh-CN"/>
        </w:rPr>
        <w:t>3</w:t>
      </w:r>
      <w:r>
        <w:rPr>
          <w:rFonts w:hint="eastAsia" w:ascii="宋体" w:hAnsi="宋体" w:eastAsia="宋体" w:cs="宋体"/>
          <w:color w:val="000000"/>
          <w:kern w:val="2"/>
          <w:sz w:val="21"/>
          <w:szCs w:val="21"/>
        </w:rPr>
        <w:t>人</w:t>
      </w:r>
    </w:p>
    <w:p w14:paraId="0E934403">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主要职能职责</w:t>
      </w:r>
    </w:p>
    <w:p w14:paraId="6C0157D7">
      <w:pPr>
        <w:keepNext w:val="0"/>
        <w:keepLines w:val="0"/>
        <w:widowControl/>
        <w:suppressLineNumbers w:val="0"/>
        <w:shd w:val="clear" w:color="auto" w:fill="FFFFFF"/>
        <w:spacing w:before="0" w:beforeAutospacing="0" w:after="2" w:afterAutospacing="0" w:line="480" w:lineRule="atLeast"/>
        <w:ind w:left="0" w:right="0" w:firstLine="480"/>
        <w:jc w:val="left"/>
        <w:rPr>
          <w:rFonts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1、对全区档案事业实行统筹规划、宏观管理。按照党和国家的政策、法规，制定全区档案工作的管理办法；贯彻、组织实施档案建设的业务规范和技术标准；制订全区档案事业发展的中长期规划和年度计划；依据《中华人民共和国档案法》（以下简称《档案法》），进行行政执法监督；组织、指导、检查、监督、协调区直机关、团体、企事业单位的档案业务工作。 </w:t>
      </w:r>
    </w:p>
    <w:p w14:paraId="4DDE85EB">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2、集中统一管理区直机关和重要档案资料，保守党和国家机密，维护档案的完整，确保档案资料的安全，推进档案工作的科学化管理和现代化建设。</w:t>
      </w:r>
    </w:p>
    <w:p w14:paraId="2843EF22">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3、组织全区性的档案宣传活动、收集、整理和编研资料。</w:t>
      </w:r>
    </w:p>
    <w:p w14:paraId="42D6A7BF">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4、组织档案科学技术与基础理论研究；制订全区档案工作人员队伍建设规划；组织档案专业教育和档案专业干部培训工作；会同有关部门承办全区档案专业技术职务评审的有关工作。</w:t>
      </w:r>
    </w:p>
    <w:p w14:paraId="2652C4EB">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5、负责区级档案馆网点建设的布局、审核等有关工作，协调指导区属各类档案室的接收范围，审查区档案馆向社会开放档案的办法和控制范围。</w:t>
      </w:r>
    </w:p>
    <w:p w14:paraId="7EE2A121">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6、指导全区档案信息资源开发利用和服务工作，推进档案信息网络建设。</w:t>
      </w:r>
    </w:p>
    <w:p w14:paraId="559511F1">
      <w:pPr>
        <w:keepNext w:val="0"/>
        <w:keepLines w:val="0"/>
        <w:widowControl/>
        <w:suppressLineNumbers w:val="0"/>
        <w:shd w:val="clear" w:color="auto" w:fill="FFFFFF"/>
        <w:spacing w:before="0" w:beforeAutospacing="0" w:after="2" w:afterAutospacing="0" w:line="480" w:lineRule="atLeast"/>
        <w:ind w:left="0" w:right="0" w:firstLine="480"/>
        <w:jc w:val="left"/>
        <w:rPr>
          <w:rFonts w:hint="eastAsia" w:ascii="微软雅黑" w:hAnsi="微软雅黑" w:eastAsia="微软雅黑" w:cs="微软雅黑"/>
          <w:i w:val="0"/>
          <w:iCs w:val="0"/>
          <w:caps w:val="0"/>
          <w:color w:val="1E1E1E"/>
          <w:spacing w:val="0"/>
          <w:sz w:val="21"/>
          <w:szCs w:val="21"/>
        </w:rPr>
      </w:pPr>
      <w:r>
        <w:rPr>
          <w:rFonts w:hint="eastAsia" w:ascii="宋体" w:hAnsi="宋体" w:eastAsia="宋体" w:cs="宋体"/>
          <w:i w:val="0"/>
          <w:iCs w:val="0"/>
          <w:caps w:val="0"/>
          <w:color w:val="000000"/>
          <w:spacing w:val="0"/>
          <w:kern w:val="0"/>
          <w:sz w:val="21"/>
          <w:szCs w:val="21"/>
          <w:shd w:val="clear" w:color="auto" w:fill="FFFFFF"/>
          <w:lang w:val="en-US" w:eastAsia="zh-CN" w:bidi="ar"/>
        </w:rPr>
        <w:t>7、完成区委，区政府交办的其他事项。</w:t>
      </w:r>
    </w:p>
    <w:p w14:paraId="4E42581B">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绩效目标设定情况</w:t>
      </w:r>
    </w:p>
    <w:p w14:paraId="08C3788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b w:val="0"/>
          <w:bCs w:val="0"/>
          <w:i w:val="0"/>
          <w:iCs w:val="0"/>
          <w:caps w:val="0"/>
          <w:color w:val="000000"/>
          <w:spacing w:val="0"/>
          <w:sz w:val="21"/>
          <w:szCs w:val="21"/>
          <w:shd w:val="clear" w:fill="FFFFFF"/>
          <w:lang w:val="en-US" w:eastAsia="zh-CN"/>
        </w:rPr>
        <w:t>我局</w:t>
      </w:r>
      <w:r>
        <w:rPr>
          <w:rFonts w:hint="eastAsia" w:ascii="宋体" w:hAnsi="宋体" w:eastAsia="宋体" w:cs="宋体"/>
          <w:b w:val="0"/>
          <w:bCs w:val="0"/>
          <w:sz w:val="21"/>
          <w:szCs w:val="21"/>
        </w:rPr>
        <w:t>领导重视档案工作</w:t>
      </w:r>
      <w:r>
        <w:rPr>
          <w:rFonts w:hint="eastAsia" w:ascii="宋体" w:hAnsi="宋体" w:eastAsia="宋体" w:cs="宋体"/>
          <w:sz w:val="21"/>
          <w:szCs w:val="21"/>
        </w:rPr>
        <w:t>在档案信息化建设、全区档案管理工作、档案安全、馆藏情况及档案下阶段工作任务提出了具体安排。</w:t>
      </w:r>
      <w:r>
        <w:rPr>
          <w:rFonts w:hint="eastAsia" w:ascii="宋体" w:hAnsi="宋体" w:eastAsia="宋体" w:cs="宋体"/>
          <w:sz w:val="21"/>
          <w:szCs w:val="21"/>
          <w:lang w:val="en-US" w:eastAsia="zh-CN"/>
        </w:rPr>
        <w:t>完成了一定比例档案数字化，缩短档案查询响应时间。</w:t>
      </w:r>
      <w:r>
        <w:rPr>
          <w:rFonts w:hint="eastAsia" w:ascii="宋体" w:hAnsi="宋体" w:eastAsia="宋体" w:cs="宋体"/>
          <w:sz w:val="21"/>
          <w:szCs w:val="21"/>
        </w:rPr>
        <w:t>今年6月下旬省档案业务指导处彭玉处长对我区档案馆进行业务指导时发现我区档案馆档案实体存在安全隐患问题，我区高度重视，对照要求，区政府安排专项资金10余万元，安装防盗网183㎡，购置铁门6扇，购买消防气体主机1台、消防气体释放灯2个、紧急启停按钮4个、烟感器6个、温感器6个、板手2个、声控器4个、70升钢瓶4个、七氟炳烷药剂280kg等消防安全设备设施及耗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预算执行有效，严格预算执行，各项工作良好运转。</w:t>
      </w:r>
    </w:p>
    <w:p w14:paraId="66CDB0C3">
      <w:pPr>
        <w:spacing w:line="580" w:lineRule="exact"/>
        <w:ind w:firstLine="640" w:firstLineChars="200"/>
        <w:rPr>
          <w:rFonts w:hint="eastAsia" w:cs="仿宋_GB2312" w:asciiTheme="minorEastAsia" w:hAnsiTheme="minorEastAsia" w:eastAsiaTheme="minorEastAsia"/>
          <w:sz w:val="32"/>
          <w:szCs w:val="32"/>
          <w:lang w:val="en-US" w:eastAsia="zh-CN"/>
        </w:rPr>
      </w:pPr>
    </w:p>
    <w:p w14:paraId="1D8BBE5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宋体" w:hAnsi="宋体" w:eastAsia="宋体" w:cs="宋体"/>
          <w:b w:val="0"/>
          <w:bCs w:val="0"/>
          <w:i w:val="0"/>
          <w:iCs w:val="0"/>
          <w:caps w:val="0"/>
          <w:color w:val="000000"/>
          <w:spacing w:val="0"/>
          <w:sz w:val="28"/>
          <w:szCs w:val="28"/>
          <w:shd w:val="clear" w:fill="FFFFFF"/>
          <w:lang w:val="en-US" w:eastAsia="zh-CN"/>
        </w:rPr>
      </w:pPr>
    </w:p>
    <w:p w14:paraId="36AAD6D0">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二、部门整体支出管理及使用情况</w:t>
      </w:r>
    </w:p>
    <w:p w14:paraId="600D74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（一）预算执行、使用、管理总体情况。</w:t>
      </w:r>
    </w:p>
    <w:p w14:paraId="13BDD76F">
      <w:pPr>
        <w:pStyle w:val="6"/>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1、全年收入情况</w:t>
      </w:r>
    </w:p>
    <w:p w14:paraId="011EE647">
      <w:pPr>
        <w:pStyle w:val="6"/>
        <w:keepNext w:val="0"/>
        <w:keepLines w:val="0"/>
        <w:widowControl/>
        <w:suppressLineNumbers w:val="0"/>
        <w:spacing w:before="300" w:beforeAutospacing="0" w:after="300" w:afterAutospacing="0" w:line="33" w:lineRule="atLeas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2023年收入实际完成</w:t>
      </w:r>
      <w:r>
        <w:rPr>
          <w:rFonts w:hint="eastAsia" w:ascii="宋体" w:hAnsi="宋体" w:eastAsia="宋体" w:cs="宋体"/>
          <w:color w:val="000000"/>
          <w:kern w:val="2"/>
          <w:sz w:val="21"/>
          <w:szCs w:val="21"/>
          <w:lang w:val="en-US" w:eastAsia="zh-CN"/>
        </w:rPr>
        <w:t>58.91</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增加13.71</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增加30.33</w:t>
      </w:r>
      <w:r>
        <w:rPr>
          <w:rFonts w:hint="eastAsia" w:ascii="宋体" w:hAnsi="宋体" w:eastAsia="宋体" w:cs="宋体"/>
          <w:color w:val="000000"/>
          <w:kern w:val="2"/>
          <w:sz w:val="21"/>
          <w:szCs w:val="21"/>
        </w:rPr>
        <w:t>%。主要原因是：</w:t>
      </w:r>
      <w:r>
        <w:rPr>
          <w:rFonts w:hint="eastAsia" w:ascii="宋体" w:hAnsi="宋体" w:eastAsia="宋体" w:cs="宋体"/>
          <w:color w:val="000000"/>
          <w:kern w:val="2"/>
          <w:sz w:val="21"/>
          <w:szCs w:val="21"/>
          <w:lang w:eastAsia="zh-CN"/>
        </w:rPr>
        <w:t>本年度预</w:t>
      </w:r>
      <w:r>
        <w:rPr>
          <w:rFonts w:hint="eastAsia" w:ascii="宋体" w:hAnsi="宋体" w:eastAsia="宋体" w:cs="宋体"/>
          <w:color w:val="000000"/>
          <w:kern w:val="2"/>
          <w:sz w:val="21"/>
          <w:szCs w:val="21"/>
          <w:lang w:val="en-US" w:eastAsia="zh-CN"/>
        </w:rPr>
        <w:t>算增加</w:t>
      </w:r>
      <w:r>
        <w:rPr>
          <w:rFonts w:hint="eastAsia" w:ascii="宋体" w:hAnsi="宋体" w:eastAsia="宋体" w:cs="宋体"/>
          <w:color w:val="000000"/>
          <w:kern w:val="2"/>
          <w:sz w:val="21"/>
          <w:szCs w:val="21"/>
        </w:rPr>
        <w:t>。其中：一般公共预算财政拨款收入完成</w:t>
      </w:r>
      <w:r>
        <w:rPr>
          <w:rFonts w:hint="eastAsia" w:ascii="宋体" w:hAnsi="宋体" w:eastAsia="宋体" w:cs="宋体"/>
          <w:color w:val="000000"/>
          <w:kern w:val="2"/>
          <w:sz w:val="21"/>
          <w:szCs w:val="21"/>
          <w:lang w:val="en-US" w:eastAsia="zh-CN"/>
        </w:rPr>
        <w:t>58.91</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增加13.71</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增加30.33</w:t>
      </w:r>
      <w:r>
        <w:rPr>
          <w:rFonts w:hint="eastAsia" w:ascii="宋体" w:hAnsi="宋体" w:eastAsia="宋体" w:cs="宋体"/>
          <w:color w:val="000000"/>
          <w:kern w:val="2"/>
          <w:sz w:val="21"/>
          <w:szCs w:val="21"/>
        </w:rPr>
        <w:t>%；政府性基金财政拨款收入完成0万元；上级补助收入完成0万元；事业收入完成0万元；经营收入完成0万元；附属单位上缴收入完成</w:t>
      </w:r>
      <w:r>
        <w:rPr>
          <w:rFonts w:hint="eastAsia" w:ascii="宋体" w:hAnsi="宋体" w:eastAsia="宋体" w:cs="宋体"/>
          <w:color w:val="000000"/>
          <w:kern w:val="2"/>
          <w:sz w:val="21"/>
          <w:szCs w:val="21"/>
          <w:lang w:val="en-US" w:eastAsia="zh-CN"/>
        </w:rPr>
        <w:t>0万元</w:t>
      </w:r>
      <w:r>
        <w:rPr>
          <w:rFonts w:hint="eastAsia" w:ascii="宋体" w:hAnsi="宋体" w:eastAsia="宋体" w:cs="宋体"/>
          <w:color w:val="000000"/>
          <w:kern w:val="2"/>
          <w:sz w:val="21"/>
          <w:szCs w:val="21"/>
        </w:rPr>
        <w:t>。</w:t>
      </w:r>
    </w:p>
    <w:p w14:paraId="58C44595">
      <w:pPr>
        <w:pStyle w:val="6"/>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2、全年支出情况</w:t>
      </w:r>
    </w:p>
    <w:p w14:paraId="1B9F491B">
      <w:pPr>
        <w:pStyle w:val="6"/>
        <w:keepNext w:val="0"/>
        <w:keepLines w:val="0"/>
        <w:widowControl/>
        <w:suppressLineNumbers w:val="0"/>
        <w:spacing w:before="300" w:beforeAutospacing="0" w:after="300" w:afterAutospacing="0" w:line="33" w:lineRule="atLeast"/>
        <w:ind w:left="0" w:right="0" w:firstLine="420" w:firstLineChars="200"/>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rPr>
        <w:t>2023年，我</w:t>
      </w:r>
      <w:r>
        <w:rPr>
          <w:rFonts w:hint="eastAsia" w:ascii="宋体" w:hAnsi="宋体" w:eastAsia="宋体" w:cs="宋体"/>
          <w:color w:val="000000"/>
          <w:kern w:val="2"/>
          <w:sz w:val="21"/>
          <w:szCs w:val="21"/>
          <w:lang w:val="en-US" w:eastAsia="zh-CN"/>
        </w:rPr>
        <w:t>办</w:t>
      </w:r>
      <w:r>
        <w:rPr>
          <w:rFonts w:hint="eastAsia" w:ascii="宋体" w:hAnsi="宋体" w:eastAsia="宋体" w:cs="宋体"/>
          <w:color w:val="000000"/>
          <w:kern w:val="2"/>
          <w:sz w:val="21"/>
          <w:szCs w:val="21"/>
        </w:rPr>
        <w:t>实际支出</w:t>
      </w:r>
      <w:r>
        <w:rPr>
          <w:rFonts w:hint="eastAsia" w:ascii="宋体" w:hAnsi="宋体" w:eastAsia="宋体" w:cs="宋体"/>
          <w:color w:val="000000"/>
          <w:kern w:val="2"/>
          <w:sz w:val="21"/>
          <w:szCs w:val="21"/>
          <w:lang w:val="en-US" w:eastAsia="zh-CN"/>
        </w:rPr>
        <w:t>58.91</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增加13.71</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增加30.33</w:t>
      </w:r>
      <w:r>
        <w:rPr>
          <w:rFonts w:hint="eastAsia" w:ascii="宋体" w:hAnsi="宋体" w:eastAsia="宋体" w:cs="宋体"/>
          <w:color w:val="000000"/>
          <w:kern w:val="2"/>
          <w:sz w:val="21"/>
          <w:szCs w:val="21"/>
        </w:rPr>
        <w:t>%。主要原因是：</w:t>
      </w:r>
      <w:r>
        <w:rPr>
          <w:rFonts w:hint="eastAsia" w:ascii="宋体" w:hAnsi="宋体" w:eastAsia="宋体" w:cs="宋体"/>
          <w:color w:val="000000"/>
          <w:kern w:val="2"/>
          <w:sz w:val="21"/>
          <w:szCs w:val="21"/>
          <w:lang w:eastAsia="zh-CN"/>
        </w:rPr>
        <w:t>本年预算收</w:t>
      </w:r>
      <w:r>
        <w:rPr>
          <w:rFonts w:hint="eastAsia" w:ascii="宋体" w:hAnsi="宋体" w:eastAsia="宋体" w:cs="宋体"/>
          <w:color w:val="000000"/>
          <w:kern w:val="2"/>
          <w:sz w:val="21"/>
          <w:szCs w:val="21"/>
          <w:lang w:val="en-US" w:eastAsia="zh-CN"/>
        </w:rPr>
        <w:t>入增加</w:t>
      </w:r>
      <w:r>
        <w:rPr>
          <w:rFonts w:hint="eastAsia" w:ascii="宋体" w:hAnsi="宋体" w:eastAsia="宋体" w:cs="宋体"/>
          <w:color w:val="000000"/>
          <w:kern w:val="2"/>
          <w:sz w:val="21"/>
          <w:szCs w:val="21"/>
        </w:rPr>
        <w:t>。其中：基本支出完成</w:t>
      </w:r>
      <w:r>
        <w:rPr>
          <w:rFonts w:hint="eastAsia" w:ascii="宋体" w:hAnsi="宋体" w:eastAsia="宋体" w:cs="宋体"/>
          <w:color w:val="000000"/>
          <w:kern w:val="2"/>
          <w:sz w:val="21"/>
          <w:szCs w:val="21"/>
          <w:lang w:val="en-US" w:eastAsia="zh-CN"/>
        </w:rPr>
        <w:t>58.91</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增加13.71</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增加30.33</w:t>
      </w:r>
      <w:r>
        <w:rPr>
          <w:rFonts w:hint="eastAsia" w:ascii="宋体" w:hAnsi="宋体" w:eastAsia="宋体" w:cs="宋体"/>
          <w:color w:val="000000"/>
          <w:kern w:val="2"/>
          <w:sz w:val="21"/>
          <w:szCs w:val="21"/>
        </w:rPr>
        <w:t>%，变化的主要原因：</w:t>
      </w:r>
      <w:r>
        <w:rPr>
          <w:rFonts w:hint="eastAsia" w:ascii="宋体" w:hAnsi="宋体" w:eastAsia="宋体" w:cs="宋体"/>
          <w:color w:val="000000"/>
          <w:kern w:val="2"/>
          <w:sz w:val="21"/>
          <w:szCs w:val="21"/>
          <w:lang w:val="en-US" w:eastAsia="zh-CN"/>
        </w:rPr>
        <w:t>预算增加</w:t>
      </w:r>
      <w:r>
        <w:rPr>
          <w:rFonts w:hint="eastAsia" w:ascii="宋体" w:hAnsi="宋体" w:eastAsia="宋体" w:cs="宋体"/>
          <w:color w:val="000000"/>
          <w:kern w:val="2"/>
          <w:sz w:val="21"/>
          <w:szCs w:val="21"/>
        </w:rPr>
        <w:t>。项目支出</w:t>
      </w:r>
      <w:r>
        <w:rPr>
          <w:rFonts w:hint="eastAsia" w:ascii="宋体" w:hAnsi="宋体" w:eastAsia="宋体" w:cs="宋体"/>
          <w:color w:val="000000"/>
          <w:kern w:val="2"/>
          <w:sz w:val="21"/>
          <w:szCs w:val="21"/>
          <w:lang w:val="en-US" w:eastAsia="zh-CN"/>
        </w:rPr>
        <w:t>0</w:t>
      </w:r>
      <w:r>
        <w:rPr>
          <w:rFonts w:hint="eastAsia" w:ascii="宋体" w:hAnsi="宋体" w:eastAsia="宋体" w:cs="宋体"/>
          <w:color w:val="000000"/>
          <w:kern w:val="2"/>
          <w:sz w:val="21"/>
          <w:szCs w:val="21"/>
        </w:rPr>
        <w:t>万元，人员经费完成</w:t>
      </w:r>
      <w:r>
        <w:rPr>
          <w:rFonts w:hint="eastAsia" w:ascii="宋体" w:hAnsi="宋体" w:eastAsia="宋体" w:cs="宋体"/>
          <w:color w:val="000000"/>
          <w:kern w:val="2"/>
          <w:sz w:val="21"/>
          <w:szCs w:val="21"/>
          <w:lang w:val="en-US" w:eastAsia="zh-CN"/>
        </w:rPr>
        <w:t>44.20</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增加7.05</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增加18.97</w:t>
      </w:r>
      <w:r>
        <w:rPr>
          <w:rFonts w:hint="eastAsia" w:ascii="宋体" w:hAnsi="宋体" w:eastAsia="宋体" w:cs="宋体"/>
          <w:color w:val="000000"/>
          <w:kern w:val="2"/>
          <w:sz w:val="21"/>
          <w:szCs w:val="21"/>
        </w:rPr>
        <w:t>%，变化的主要原因：</w:t>
      </w:r>
      <w:r>
        <w:rPr>
          <w:rFonts w:hint="eastAsia" w:ascii="宋体" w:hAnsi="宋体" w:eastAsia="宋体" w:cs="宋体"/>
          <w:color w:val="000000"/>
          <w:kern w:val="2"/>
          <w:sz w:val="21"/>
          <w:szCs w:val="21"/>
          <w:lang w:val="en-US" w:eastAsia="zh-CN"/>
        </w:rPr>
        <w:t>人员工资及晋级晋档工资增加</w:t>
      </w:r>
      <w:r>
        <w:rPr>
          <w:rFonts w:hint="eastAsia" w:ascii="宋体" w:hAnsi="宋体" w:eastAsia="宋体" w:cs="宋体"/>
          <w:color w:val="000000"/>
          <w:kern w:val="2"/>
          <w:sz w:val="21"/>
          <w:szCs w:val="21"/>
        </w:rPr>
        <w:t>；公用经费完成</w:t>
      </w:r>
      <w:r>
        <w:rPr>
          <w:rFonts w:hint="eastAsia" w:ascii="宋体" w:hAnsi="宋体" w:eastAsia="宋体" w:cs="宋体"/>
          <w:color w:val="000000"/>
          <w:kern w:val="2"/>
          <w:sz w:val="21"/>
          <w:szCs w:val="21"/>
          <w:lang w:val="en-US" w:eastAsia="zh-CN"/>
        </w:rPr>
        <w:t>14.71</w:t>
      </w:r>
      <w:r>
        <w:rPr>
          <w:rFonts w:hint="eastAsia" w:ascii="宋体" w:hAnsi="宋体" w:eastAsia="宋体" w:cs="宋体"/>
          <w:color w:val="000000"/>
          <w:kern w:val="2"/>
          <w:sz w:val="21"/>
          <w:szCs w:val="21"/>
        </w:rPr>
        <w:t>万元，比上年</w:t>
      </w:r>
      <w:r>
        <w:rPr>
          <w:rFonts w:hint="eastAsia" w:ascii="宋体" w:hAnsi="宋体" w:eastAsia="宋体" w:cs="宋体"/>
          <w:color w:val="000000"/>
          <w:kern w:val="2"/>
          <w:sz w:val="21"/>
          <w:szCs w:val="21"/>
          <w:lang w:val="en-US" w:eastAsia="zh-CN"/>
        </w:rPr>
        <w:t>增加6.66</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val="en-US" w:eastAsia="zh-CN"/>
        </w:rPr>
        <w:t>增加82.73</w:t>
      </w:r>
      <w:r>
        <w:rPr>
          <w:rFonts w:hint="eastAsia" w:ascii="宋体" w:hAnsi="宋体" w:eastAsia="宋体" w:cs="宋体"/>
          <w:color w:val="000000"/>
          <w:kern w:val="2"/>
          <w:sz w:val="21"/>
          <w:szCs w:val="21"/>
        </w:rPr>
        <w:t>%，变化的主要原因：</w:t>
      </w:r>
      <w:r>
        <w:rPr>
          <w:rFonts w:hint="eastAsia" w:ascii="宋体" w:hAnsi="宋体" w:eastAsia="宋体" w:cs="宋体"/>
          <w:color w:val="000000"/>
          <w:kern w:val="2"/>
          <w:sz w:val="21"/>
          <w:szCs w:val="21"/>
          <w:lang w:val="en-US" w:eastAsia="zh-CN"/>
        </w:rPr>
        <w:t>公用经费增加。</w:t>
      </w:r>
    </w:p>
    <w:p w14:paraId="1856F24B">
      <w:pPr>
        <w:pStyle w:val="6"/>
        <w:keepNext w:val="0"/>
        <w:keepLines w:val="0"/>
        <w:widowControl/>
        <w:suppressLineNumbers w:val="0"/>
        <w:spacing w:before="300" w:beforeAutospacing="0" w:after="300" w:afterAutospacing="0" w:line="33" w:lineRule="atLeast"/>
        <w:ind w:left="0" w:right="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（二）部门预算执行情况</w:t>
      </w:r>
    </w:p>
    <w:p w14:paraId="1FF89DA4">
      <w:pPr>
        <w:pStyle w:val="6"/>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1.基本支出情况</w:t>
      </w:r>
    </w:p>
    <w:p w14:paraId="6E9D6B54">
      <w:pPr>
        <w:pStyle w:val="6"/>
        <w:keepNext w:val="0"/>
        <w:keepLines w:val="0"/>
        <w:widowControl/>
        <w:suppressLineNumbers w:val="0"/>
        <w:spacing w:before="300" w:beforeAutospacing="0" w:after="300" w:afterAutospacing="0" w:line="33" w:lineRule="atLeast"/>
        <w:ind w:left="0" w:right="0" w:firstLine="420" w:firstLineChars="200"/>
        <w:jc w:val="both"/>
        <w:rPr>
          <w:rFonts w:hint="eastAsia" w:ascii="宋体" w:hAnsi="宋体" w:eastAsia="宋体" w:cs="宋体"/>
          <w:color w:val="000000"/>
          <w:kern w:val="2"/>
          <w:sz w:val="28"/>
          <w:szCs w:val="28"/>
          <w:lang w:val="en-US" w:eastAsia="zh-CN"/>
        </w:rPr>
      </w:pPr>
      <w:r>
        <w:rPr>
          <w:rFonts w:hint="eastAsia" w:ascii="宋体" w:hAnsi="宋体" w:eastAsia="宋体" w:cs="宋体"/>
          <w:color w:val="000000"/>
          <w:kern w:val="2"/>
          <w:sz w:val="21"/>
          <w:szCs w:val="21"/>
        </w:rPr>
        <w:t>2023年年初一般公共预算拨款预算支出数为</w:t>
      </w:r>
      <w:r>
        <w:rPr>
          <w:rFonts w:hint="eastAsia" w:ascii="宋体" w:hAnsi="宋体" w:eastAsia="宋体" w:cs="宋体"/>
          <w:color w:val="000000"/>
          <w:kern w:val="2"/>
          <w:sz w:val="21"/>
          <w:szCs w:val="21"/>
          <w:lang w:val="en-US" w:eastAsia="zh-CN"/>
        </w:rPr>
        <w:t>58.91</w:t>
      </w:r>
      <w:r>
        <w:rPr>
          <w:rFonts w:hint="eastAsia" w:ascii="宋体" w:hAnsi="宋体" w:eastAsia="宋体" w:cs="宋体"/>
          <w:color w:val="000000"/>
          <w:kern w:val="2"/>
          <w:sz w:val="21"/>
          <w:szCs w:val="21"/>
        </w:rPr>
        <w:t>万元,其中</w:t>
      </w:r>
      <w:r>
        <w:rPr>
          <w:rFonts w:hint="eastAsia" w:ascii="宋体" w:hAnsi="宋体" w:eastAsia="宋体" w:cs="宋体"/>
          <w:color w:val="000000"/>
          <w:kern w:val="2"/>
          <w:sz w:val="21"/>
          <w:szCs w:val="21"/>
          <w:lang w:val="en-US" w:eastAsia="zh-CN"/>
        </w:rPr>
        <w:t>基本</w:t>
      </w:r>
      <w:r>
        <w:rPr>
          <w:rFonts w:hint="eastAsia" w:ascii="宋体" w:hAnsi="宋体" w:eastAsia="宋体" w:cs="宋体"/>
          <w:color w:val="000000"/>
          <w:kern w:val="2"/>
          <w:sz w:val="21"/>
          <w:szCs w:val="21"/>
          <w:lang w:eastAsia="zh-CN"/>
        </w:rPr>
        <w:t>支出</w:t>
      </w:r>
      <w:r>
        <w:rPr>
          <w:rFonts w:hint="eastAsia" w:ascii="宋体" w:hAnsi="宋体" w:eastAsia="宋体" w:cs="宋体"/>
          <w:color w:val="000000"/>
          <w:kern w:val="2"/>
          <w:sz w:val="21"/>
          <w:szCs w:val="21"/>
          <w:lang w:val="en-US" w:eastAsia="zh-CN"/>
        </w:rPr>
        <w:t>58.91</w:t>
      </w:r>
      <w:r>
        <w:rPr>
          <w:rFonts w:hint="eastAsia" w:ascii="宋体" w:hAnsi="宋体" w:eastAsia="宋体" w:cs="宋体"/>
          <w:color w:val="000000"/>
          <w:kern w:val="2"/>
          <w:sz w:val="21"/>
          <w:szCs w:val="21"/>
        </w:rPr>
        <w:t>万元</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它主要是为保障单位机构正常运转、完成日常工作任务而发生的各项支出，包括用于基本工资、津贴补贴等人员经费以及办公费、印刷费、水电费、办公设备购置等日常公用经费。</w:t>
      </w:r>
    </w:p>
    <w:p w14:paraId="4DE2F4A4">
      <w:pPr>
        <w:pStyle w:val="6"/>
        <w:keepNext w:val="0"/>
        <w:keepLines w:val="0"/>
        <w:widowControl/>
        <w:suppressLineNumbers w:val="0"/>
        <w:spacing w:before="300" w:beforeAutospacing="0" w:after="300" w:afterAutospacing="0" w:line="33"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2.项目支出情况</w:t>
      </w:r>
    </w:p>
    <w:p w14:paraId="244DAC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rPr>
        <w:t>2023年</w:t>
      </w:r>
      <w:r>
        <w:rPr>
          <w:rFonts w:hint="eastAsia" w:ascii="宋体" w:hAnsi="宋体" w:eastAsia="宋体" w:cs="宋体"/>
          <w:color w:val="000000"/>
          <w:kern w:val="2"/>
          <w:sz w:val="21"/>
          <w:szCs w:val="21"/>
          <w:lang w:val="en-US" w:eastAsia="zh-CN"/>
        </w:rPr>
        <w:t>度项目支出0万元。是指我局为完成特定行政工作任务或事业发展目标而发生的支出，包括有关事业发展专项、专项业务费、基本建设支出等。</w:t>
      </w:r>
    </w:p>
    <w:p w14:paraId="794CB3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三、政府性基金预算支出情况</w:t>
      </w:r>
    </w:p>
    <w:p w14:paraId="4486E9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00" w:firstLineChars="100"/>
        <w:textAlignment w:val="auto"/>
        <w:rPr>
          <w:rFonts w:hint="eastAsia" w:ascii="仿宋" w:hAnsi="仿宋" w:eastAsia="仿宋" w:cs="仿宋"/>
          <w:i w:val="0"/>
          <w:iCs w:val="0"/>
          <w:caps w:val="0"/>
          <w:color w:val="000000"/>
          <w:spacing w:val="0"/>
          <w:sz w:val="40"/>
          <w:szCs w:val="40"/>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无政府性基金预算支出。</w:t>
      </w:r>
    </w:p>
    <w:p w14:paraId="0C3E71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四、国有资本经营预算支出情况</w:t>
      </w:r>
    </w:p>
    <w:p w14:paraId="6464EF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宋体" w:cs="仿宋"/>
          <w:i w:val="0"/>
          <w:iCs w:val="0"/>
          <w:caps w:val="0"/>
          <w:color w:val="000000"/>
          <w:spacing w:val="0"/>
          <w:sz w:val="40"/>
          <w:szCs w:val="40"/>
          <w:shd w:val="clear" w:fill="FFFFFF"/>
          <w:lang w:eastAsia="zh-CN"/>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无国有资本经营预算支出</w:t>
      </w:r>
      <w:r>
        <w:rPr>
          <w:rFonts w:hint="eastAsia" w:ascii="宋体" w:hAnsi="宋体" w:eastAsia="宋体" w:cs="宋体"/>
          <w:i w:val="0"/>
          <w:iCs w:val="0"/>
          <w:caps w:val="0"/>
          <w:color w:val="000000"/>
          <w:spacing w:val="0"/>
          <w:sz w:val="21"/>
          <w:szCs w:val="21"/>
          <w:shd w:val="clear" w:fill="FFFFFF"/>
          <w:lang w:eastAsia="zh-CN"/>
        </w:rPr>
        <w:t>。</w:t>
      </w:r>
    </w:p>
    <w:p w14:paraId="6462CB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五、社会保险基金预算支出情况</w:t>
      </w:r>
    </w:p>
    <w:p w14:paraId="0E47F9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40"/>
          <w:szCs w:val="40"/>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无社会保险基金预算支出</w:t>
      </w:r>
      <w:r>
        <w:rPr>
          <w:rFonts w:hint="eastAsia" w:ascii="宋体" w:hAnsi="宋体" w:eastAsia="宋体" w:cs="宋体"/>
          <w:i w:val="0"/>
          <w:iCs w:val="0"/>
          <w:caps w:val="0"/>
          <w:color w:val="000000"/>
          <w:spacing w:val="0"/>
          <w:sz w:val="30"/>
          <w:szCs w:val="30"/>
          <w:shd w:val="clear" w:fill="FFFFFF"/>
        </w:rPr>
        <w:t>。</w:t>
      </w:r>
    </w:p>
    <w:p w14:paraId="5761142E">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b w:val="0"/>
          <w:bCs w:val="0"/>
          <w:i w:val="0"/>
          <w:iCs w:val="0"/>
          <w:caps w:val="0"/>
          <w:color w:val="000000"/>
          <w:spacing w:val="0"/>
          <w:sz w:val="32"/>
          <w:szCs w:val="32"/>
          <w:shd w:val="clear" w:fill="FFFFFF"/>
        </w:rPr>
      </w:pPr>
      <w:r>
        <w:rPr>
          <w:rFonts w:hint="eastAsia" w:ascii="宋体" w:hAnsi="宋体" w:eastAsia="宋体" w:cs="宋体"/>
          <w:b w:val="0"/>
          <w:bCs w:val="0"/>
          <w:i w:val="0"/>
          <w:iCs w:val="0"/>
          <w:caps w:val="0"/>
          <w:color w:val="000000"/>
          <w:spacing w:val="0"/>
          <w:sz w:val="32"/>
          <w:szCs w:val="32"/>
          <w:shd w:val="clear" w:fill="FFFFFF"/>
        </w:rPr>
        <w:t>部门整体支出绩效情况</w:t>
      </w:r>
    </w:p>
    <w:p w14:paraId="318EA9E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（一）综合评价结论。</w:t>
      </w:r>
    </w:p>
    <w:p w14:paraId="053C364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2023年，我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认真做好年度财政资金的绩效评价工作，在资金使用和管理方面，进一步强化资金统筹，优化资金结构，明确开支范围，细化资金用途，确保部门职责任务顺利完成。我</w:t>
      </w:r>
      <w:r>
        <w:rPr>
          <w:rFonts w:hint="eastAsia" w:ascii="宋体" w:hAnsi="宋体" w:eastAsia="宋体" w:cs="宋体"/>
          <w:i w:val="0"/>
          <w:iCs w:val="0"/>
          <w:caps w:val="0"/>
          <w:color w:val="000000"/>
          <w:spacing w:val="0"/>
          <w:sz w:val="21"/>
          <w:szCs w:val="21"/>
          <w:shd w:val="clear" w:fill="FFFFFF"/>
          <w:lang w:val="en-US" w:eastAsia="zh-CN"/>
        </w:rPr>
        <w:t>办</w:t>
      </w:r>
      <w:r>
        <w:rPr>
          <w:rFonts w:hint="eastAsia" w:ascii="宋体" w:hAnsi="宋体" w:eastAsia="宋体" w:cs="宋体"/>
          <w:i w:val="0"/>
          <w:iCs w:val="0"/>
          <w:caps w:val="0"/>
          <w:color w:val="000000"/>
          <w:spacing w:val="0"/>
          <w:sz w:val="21"/>
          <w:szCs w:val="21"/>
          <w:shd w:val="clear" w:fill="FFFFFF"/>
        </w:rPr>
        <w:t>对绩效评价情况进行了综合评定自评分数为95分，绩效评价等次为“优秀”。</w:t>
      </w:r>
    </w:p>
    <w:p w14:paraId="09859A7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val="0"/>
          <w:bCs w:val="0"/>
          <w:i w:val="0"/>
          <w:iCs w:val="0"/>
          <w:caps w:val="0"/>
          <w:color w:val="000000"/>
          <w:spacing w:val="0"/>
          <w:sz w:val="28"/>
          <w:szCs w:val="28"/>
          <w:shd w:val="clear" w:fill="FFFFFF"/>
        </w:rPr>
        <w:t>（二）评价指标分析（或综合评价情况）。</w:t>
      </w:r>
    </w:p>
    <w:p w14:paraId="49D88D7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1.对履职效能主要指标的完成情况进行具体分析</w:t>
      </w:r>
    </w:p>
    <w:p w14:paraId="52CCE23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i w:val="0"/>
          <w:iCs w:val="0"/>
          <w:caps w:val="0"/>
          <w:color w:val="000000"/>
          <w:spacing w:val="0"/>
          <w:sz w:val="21"/>
          <w:szCs w:val="21"/>
          <w:shd w:val="clear" w:fill="FFFFFF"/>
          <w:lang w:eastAsia="zh-CN"/>
        </w:rPr>
        <w:t>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绩效目标实施按财政批复的预算绩效目标实施方案进行，本着“少花钱、多办事、办好事”的原则，支出资金没有超过批复预算和年终财政追加指标总概算。</w:t>
      </w:r>
    </w:p>
    <w:p w14:paraId="5CC6F27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40"/>
          <w:szCs w:val="40"/>
          <w:shd w:val="clear" w:fill="FFFFFF"/>
        </w:rPr>
        <w:t>　</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val="0"/>
          <w:bCs w:val="0"/>
          <w:i w:val="0"/>
          <w:iCs w:val="0"/>
          <w:caps w:val="0"/>
          <w:color w:val="000000"/>
          <w:spacing w:val="0"/>
          <w:sz w:val="28"/>
          <w:szCs w:val="28"/>
          <w:shd w:val="clear" w:fill="FFFFFF"/>
        </w:rPr>
        <w:t>2.对管理效率主要指标的完成情况进行具体分析</w:t>
      </w:r>
    </w:p>
    <w:p w14:paraId="555FE3A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本绩效目标开始时间为2023年1月1日，完成时间2023年12月31日。我</w:t>
      </w:r>
      <w:r>
        <w:rPr>
          <w:rFonts w:hint="eastAsia" w:ascii="宋体" w:hAnsi="宋体" w:eastAsia="宋体" w:cs="宋体"/>
          <w:i w:val="0"/>
          <w:iCs w:val="0"/>
          <w:caps w:val="0"/>
          <w:color w:val="000000"/>
          <w:spacing w:val="0"/>
          <w:sz w:val="21"/>
          <w:szCs w:val="21"/>
          <w:shd w:val="clear" w:fill="FFFFFF"/>
          <w:lang w:val="en-US" w:eastAsia="zh-CN"/>
        </w:rPr>
        <w:t>局</w:t>
      </w:r>
      <w:r>
        <w:rPr>
          <w:rFonts w:hint="eastAsia" w:ascii="宋体" w:hAnsi="宋体" w:eastAsia="宋体" w:cs="宋体"/>
          <w:i w:val="0"/>
          <w:iCs w:val="0"/>
          <w:caps w:val="0"/>
          <w:color w:val="000000"/>
          <w:spacing w:val="0"/>
          <w:sz w:val="21"/>
          <w:szCs w:val="21"/>
          <w:shd w:val="clear" w:fill="FFFFFF"/>
        </w:rPr>
        <w:t>积极及时组织实施各项行政管理事务，当年按质、按量完成了各项目标任务和绩效目标支出资金。专项资金按照规范程序提请申请、分配、管理和使用，建立了专项资金内部监督制约制衡机制，坚持专款专用，强化专项资金使用项目使用专项资金，加强专项资金使用过程的控制和追踪问效，进一步推进专项资金申请和使用中的监管。</w:t>
      </w:r>
    </w:p>
    <w:p w14:paraId="31A612E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560" w:firstLineChars="20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3.对履职效益主要指标的完成情况进行具体分析</w:t>
      </w:r>
    </w:p>
    <w:p w14:paraId="6514783F">
      <w:pPr>
        <w:spacing w:line="580" w:lineRule="exact"/>
        <w:ind w:firstLine="422" w:firstLineChars="200"/>
        <w:rPr>
          <w:rFonts w:cs="方正小标宋_GBK" w:asciiTheme="minorEastAsia" w:hAnsiTheme="minorEastAsia"/>
          <w:bCs/>
          <w:sz w:val="21"/>
          <w:szCs w:val="21"/>
        </w:rPr>
      </w:pPr>
      <w:r>
        <w:rPr>
          <w:rFonts w:hint="eastAsia" w:cs="方正小标宋_GBK" w:asciiTheme="minorEastAsia" w:hAnsiTheme="minorEastAsia"/>
          <w:b/>
          <w:bCs/>
          <w:sz w:val="21"/>
          <w:szCs w:val="21"/>
          <w:lang w:val="en-US" w:eastAsia="zh-CN"/>
        </w:rPr>
        <w:t>一</w:t>
      </w:r>
      <w:r>
        <w:rPr>
          <w:rFonts w:hint="eastAsia" w:cs="方正小标宋_GBK" w:asciiTheme="minorEastAsia" w:hAnsiTheme="minorEastAsia"/>
          <w:b/>
          <w:bCs/>
          <w:sz w:val="21"/>
          <w:szCs w:val="21"/>
        </w:rPr>
        <w:t>、档案宣传工作。</w:t>
      </w:r>
      <w:r>
        <w:rPr>
          <w:rFonts w:hint="eastAsia" w:cs="仿宋_GB2312" w:asciiTheme="minorEastAsia" w:hAnsiTheme="minorEastAsia"/>
          <w:sz w:val="21"/>
          <w:szCs w:val="21"/>
        </w:rPr>
        <w:t>档案宣传工作纳入每年档案年初工作计划。今年6月9日，我局（馆）在区政府办公楼一楼和西湖桥下开展以“奋进新征程  兰台谱新篇</w:t>
      </w:r>
      <w:r>
        <w:rPr>
          <w:rFonts w:cs="仿宋_GB2312" w:asciiTheme="minorEastAsia" w:hAnsiTheme="minorEastAsia"/>
          <w:sz w:val="21"/>
          <w:szCs w:val="21"/>
        </w:rPr>
        <w:t>”</w:t>
      </w:r>
      <w:r>
        <w:rPr>
          <w:rFonts w:hint="eastAsia" w:cs="仿宋_GB2312" w:asciiTheme="minorEastAsia" w:hAnsiTheme="minorEastAsia"/>
          <w:sz w:val="21"/>
          <w:szCs w:val="21"/>
        </w:rPr>
        <w:t>为主题的国际档案日宣传活动，共出示展板24块，发放宣传资料320份，悬挂横幅5条，参加活动的群众300余人，通过广泛的宣传活动，增强了广大干部群众的档案意识和档案法治观念，取得了很好的效果，得到了市、区领导的高度肯定。</w:t>
      </w:r>
    </w:p>
    <w:p w14:paraId="70ADCE53">
      <w:pPr>
        <w:spacing w:line="580" w:lineRule="exact"/>
        <w:ind w:firstLine="422" w:firstLineChars="200"/>
        <w:rPr>
          <w:rFonts w:cs="仿宋_GB2312" w:asciiTheme="minorEastAsia" w:hAnsiTheme="minorEastAsia"/>
          <w:sz w:val="21"/>
          <w:szCs w:val="21"/>
        </w:rPr>
      </w:pPr>
      <w:r>
        <w:rPr>
          <w:rFonts w:hint="eastAsia" w:cs="方正小标宋_GBK" w:asciiTheme="minorEastAsia" w:hAnsiTheme="minorEastAsia"/>
          <w:b/>
          <w:bCs/>
          <w:sz w:val="21"/>
          <w:szCs w:val="21"/>
          <w:lang w:val="en-US" w:eastAsia="zh-CN"/>
        </w:rPr>
        <w:t>二</w:t>
      </w:r>
      <w:r>
        <w:rPr>
          <w:rFonts w:hint="eastAsia" w:cs="方正小标宋_GBK" w:asciiTheme="minorEastAsia" w:hAnsiTheme="minorEastAsia"/>
          <w:b/>
          <w:bCs/>
          <w:sz w:val="21"/>
          <w:szCs w:val="21"/>
        </w:rPr>
        <w:t>、档案行政执法工作。</w:t>
      </w:r>
      <w:r>
        <w:rPr>
          <w:rFonts w:hint="eastAsia" w:cs="仿宋_GB2312" w:asciiTheme="minorEastAsia" w:hAnsiTheme="minorEastAsia"/>
          <w:sz w:val="21"/>
          <w:szCs w:val="21"/>
        </w:rPr>
        <w:t>区档案局成立专门的档案行政执法工作领导小组，有2人取得档案行政执法证。今年来，工作领导小组成员积极开展“三项制度”培训学习和宣传工作，将“三项制度”的落实作为依法行政的重要抓手，持续稳步推进。今年对全区26个机关事业单位开展档案执法工作检查，被检查单位基本上能认真贯彻落实《中华人民共和国档案法》、《湖南省档案管理条例》。今年5月和9月，区档案局参与犬木塘水库相关档案的验收工作。</w:t>
      </w:r>
    </w:p>
    <w:p w14:paraId="36CA3B33">
      <w:pPr>
        <w:spacing w:line="580" w:lineRule="exact"/>
        <w:ind w:firstLine="422" w:firstLineChars="200"/>
        <w:rPr>
          <w:rFonts w:cs="仿宋_GB2312" w:asciiTheme="minorEastAsia" w:hAnsiTheme="minorEastAsia"/>
          <w:sz w:val="21"/>
          <w:szCs w:val="21"/>
        </w:rPr>
      </w:pPr>
      <w:r>
        <w:rPr>
          <w:rFonts w:hint="eastAsia" w:cs="方正小标宋_GBK" w:asciiTheme="minorEastAsia" w:hAnsiTheme="minorEastAsia"/>
          <w:b/>
          <w:bCs/>
          <w:sz w:val="21"/>
          <w:szCs w:val="21"/>
          <w:lang w:val="en-US" w:eastAsia="zh-CN"/>
        </w:rPr>
        <w:t>三</w:t>
      </w:r>
      <w:r>
        <w:rPr>
          <w:rFonts w:hint="eastAsia" w:cs="方正小标宋_GBK" w:asciiTheme="minorEastAsia" w:hAnsiTheme="minorEastAsia"/>
          <w:b/>
          <w:bCs/>
          <w:sz w:val="21"/>
          <w:szCs w:val="21"/>
        </w:rPr>
        <w:t>、档案安全工作。</w:t>
      </w:r>
      <w:r>
        <w:rPr>
          <w:rFonts w:hint="eastAsia" w:cs="仿宋_GB2312" w:asciiTheme="minorEastAsia" w:hAnsiTheme="minorEastAsia"/>
          <w:sz w:val="21"/>
          <w:szCs w:val="21"/>
        </w:rPr>
        <w:t>今年6月下旬省档案业务指导处彭玉处长对我区档案馆进行业务指导时发现我区档案馆档案实体存在安全隐患问题，我区高度重视，对照要求，区政府安排专项资金10余万元，安装防盗网183</w:t>
      </w:r>
      <w:r>
        <w:rPr>
          <w:rFonts w:hint="eastAsia" w:cs="宋体" w:asciiTheme="minorEastAsia" w:hAnsiTheme="minorEastAsia"/>
          <w:sz w:val="21"/>
          <w:szCs w:val="21"/>
        </w:rPr>
        <w:t>㎡</w:t>
      </w:r>
      <w:r>
        <w:rPr>
          <w:rFonts w:hint="eastAsia" w:cs="仿宋_GB2312" w:asciiTheme="minorEastAsia" w:hAnsiTheme="minorEastAsia"/>
          <w:sz w:val="21"/>
          <w:szCs w:val="21"/>
        </w:rPr>
        <w:t>，购置铁门6扇，购买消防气体主机1台、消防气体释放灯2个、紧急启停按钮4个、烟感器6个、温感器6个、板手2个、声控器4个、70升钢瓶4个、七氟炳烷药剂280kg等消防安全设备设施及耗材，于今年11月份已全部整改到位。</w:t>
      </w:r>
    </w:p>
    <w:p w14:paraId="2C7CEF52">
      <w:pPr>
        <w:spacing w:line="580" w:lineRule="exact"/>
        <w:ind w:firstLine="422" w:firstLineChars="200"/>
        <w:rPr>
          <w:rFonts w:cs="仿宋_GB2312" w:asciiTheme="minorEastAsia" w:hAnsiTheme="minorEastAsia"/>
          <w:sz w:val="21"/>
          <w:szCs w:val="21"/>
        </w:rPr>
      </w:pPr>
      <w:r>
        <w:rPr>
          <w:rFonts w:hint="eastAsia" w:cs="方正小标宋_GBK" w:asciiTheme="minorEastAsia" w:hAnsiTheme="minorEastAsia"/>
          <w:b/>
          <w:bCs/>
          <w:sz w:val="21"/>
          <w:szCs w:val="21"/>
          <w:lang w:val="en-US" w:eastAsia="zh-CN"/>
        </w:rPr>
        <w:t>四</w:t>
      </w:r>
      <w:r>
        <w:rPr>
          <w:rFonts w:hint="eastAsia" w:cs="方正小标宋_GBK" w:asciiTheme="minorEastAsia" w:hAnsiTheme="minorEastAsia"/>
          <w:b/>
          <w:bCs/>
          <w:sz w:val="21"/>
          <w:szCs w:val="21"/>
        </w:rPr>
        <w:t>、档案信息化、档案馆搬迁扫工作。</w:t>
      </w:r>
      <w:r>
        <w:rPr>
          <w:rFonts w:hint="eastAsia" w:cs="仿宋_GB2312" w:asciiTheme="minorEastAsia" w:hAnsiTheme="minorEastAsia"/>
          <w:sz w:val="21"/>
          <w:szCs w:val="21"/>
        </w:rPr>
        <w:t>我区高度重视档案信息化建设，档案信息化发展保障机制进一步完善，信息化建设与档案事业各项工作逐步融合，档案管理数字化、智能化水平得到逐步提升，档案工作逐步实现数字化。经核实，我区馆藏需扫描数为17064卷，103498件，已完成扫描数12454卷，49268件，待扫描数1197卷，33530件，待扫描总页数646620页，为完成80%的工作任务，经请示区委、区政府相关领导，2023年11月2日，区人民政府区长姚文娟带领区委办、区政府办、区财政局等单位主要领导现场办公，同意档案数字化及档案档案馆搬迁工作经费列入当前档案工作的重要事项，并当场解决2023年档案经费46万元，2024年预算初步预算增加5.6万元，确保2023年档案馆搬迁扫尾顺利完成。截止2023年12月底，馆藏档案数字化比率已达到80.7%以上。</w:t>
      </w:r>
    </w:p>
    <w:p w14:paraId="52F8BF43">
      <w:pPr>
        <w:spacing w:line="580" w:lineRule="exact"/>
        <w:ind w:firstLine="422" w:firstLineChars="200"/>
        <w:rPr>
          <w:rFonts w:cs="仿宋_GB2312" w:asciiTheme="minorEastAsia" w:hAnsiTheme="minorEastAsia"/>
          <w:sz w:val="21"/>
          <w:szCs w:val="21"/>
        </w:rPr>
      </w:pPr>
      <w:r>
        <w:rPr>
          <w:rFonts w:hint="eastAsia" w:cs="方正小标宋_GBK" w:asciiTheme="minorEastAsia" w:hAnsiTheme="minorEastAsia"/>
          <w:b/>
          <w:bCs/>
          <w:sz w:val="21"/>
          <w:szCs w:val="21"/>
          <w:lang w:val="en-US" w:eastAsia="zh-CN"/>
        </w:rPr>
        <w:t>五</w:t>
      </w:r>
      <w:r>
        <w:rPr>
          <w:rFonts w:hint="eastAsia" w:cs="方正小标宋_GBK" w:asciiTheme="minorEastAsia" w:hAnsiTheme="minorEastAsia"/>
          <w:b/>
          <w:bCs/>
          <w:sz w:val="21"/>
          <w:szCs w:val="21"/>
        </w:rPr>
        <w:t>、档案接收工作。</w:t>
      </w:r>
      <w:r>
        <w:rPr>
          <w:rFonts w:hint="eastAsia" w:cs="仿宋_GB2312" w:asciiTheme="minorEastAsia" w:hAnsiTheme="minorEastAsia"/>
          <w:sz w:val="21"/>
          <w:szCs w:val="21"/>
        </w:rPr>
        <w:t>严格要求批准审核、接收进馆档案。今年接收区农业农村水利局土地确权档案1196盒12296户，协助整理云山福邸、中驰公馆、北塔路3个基建竣工验收项目档案13盒及2枚公章，协助区住建局整理了2005-2018年度档案共计81盒，接收印章档案9盒105枚，整理并入库区委、区政府2021-2022年档案。截止2023年12月底，区档案馆馆藏档案数为1.9万卷10.8万件。</w:t>
      </w:r>
    </w:p>
    <w:p w14:paraId="5BC8EB21">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存在的问题及原因分析</w:t>
      </w:r>
    </w:p>
    <w:p w14:paraId="5A71568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1.对绩效评价工作的重要性认识有待进一步提高。</w:t>
      </w:r>
    </w:p>
    <w:p w14:paraId="3ABF3D4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2.部门支出绩效评价指标体系不完善，给考核评价及评分工作带来一定的困难。</w:t>
      </w:r>
    </w:p>
    <w:p w14:paraId="0332DC34">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下一步改进措施</w:t>
      </w:r>
    </w:p>
    <w:p w14:paraId="3AFEA37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一是完善体制机制，切实强化制度保障。结合部门实际，制定了财务管理相关制度，为进一步规范专项资金管理提供了有力依据。</w:t>
      </w:r>
    </w:p>
    <w:p w14:paraId="52EE2FF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二是规范资金管理，做到专款专用。根据财务管理相关规定，结合部门业务工作，严格审批每一笔专项资金支出，坚决杜绝滞留、截留、挤占、挪用虚列支出等现象发生。</w:t>
      </w:r>
    </w:p>
    <w:p w14:paraId="1D2A6D8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三是明确目标，细化责任。根据资金用途和项目的目标任务，将具体任务落实到相关股室，责任到人。</w:t>
      </w:r>
    </w:p>
    <w:p w14:paraId="4A3E1E15">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420" w:leftChars="0" w:right="0" w:firstLine="0" w:firstLineChars="0"/>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其他需要说明的情况</w:t>
      </w:r>
    </w:p>
    <w:p w14:paraId="40EF8F2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420" w:firstLineChars="200"/>
        <w:textAlignment w:val="auto"/>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无</w:t>
      </w:r>
    </w:p>
    <w:p w14:paraId="70313F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40"/>
          <w:szCs w:val="40"/>
        </w:rPr>
      </w:pPr>
    </w:p>
    <w:p w14:paraId="663B1E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附件：</w:t>
      </w:r>
    </w:p>
    <w:p w14:paraId="7D498F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部门整体支出绩效评价基础数据表</w:t>
      </w:r>
      <w:r>
        <w:rPr>
          <w:rFonts w:hint="eastAsia" w:ascii="宋体" w:hAnsi="宋体" w:eastAsia="宋体" w:cs="宋体"/>
          <w:i w:val="0"/>
          <w:iCs w:val="0"/>
          <w:caps w:val="0"/>
          <w:color w:val="000000"/>
          <w:spacing w:val="0"/>
          <w:sz w:val="21"/>
          <w:szCs w:val="21"/>
          <w:shd w:val="clear" w:fill="FFFFFF"/>
          <w:lang w:val="en-US" w:eastAsia="zh-CN"/>
        </w:rPr>
        <w:t xml:space="preserve">  </w:t>
      </w:r>
    </w:p>
    <w:p w14:paraId="17F245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20" w:firstLineChars="200"/>
        <w:jc w:val="left"/>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rPr>
        <w:t>部门整体支出绩效自评表</w:t>
      </w:r>
    </w:p>
    <w:p w14:paraId="4115F9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2C127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A492A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0789FC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6AF1A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87EC9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234CB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F42F8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11C618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14:paraId="0C74D0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14:paraId="0B748579">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467C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085852C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36ED040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6F455AC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5E13F1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5D8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6F3100FC">
            <w:pPr>
              <w:widowControl/>
              <w:jc w:val="left"/>
              <w:rPr>
                <w:rFonts w:hint="eastAsia" w:ascii="仿宋" w:hAnsi="仿宋" w:eastAsia="仿宋" w:cs="仿宋"/>
                <w:b w:val="0"/>
                <w:bCs w:val="0"/>
                <w:kern w:val="0"/>
                <w:sz w:val="20"/>
                <w:szCs w:val="20"/>
              </w:rPr>
            </w:pPr>
          </w:p>
        </w:tc>
        <w:tc>
          <w:tcPr>
            <w:tcW w:w="2038" w:type="dxa"/>
            <w:gridSpan w:val="2"/>
            <w:vAlign w:val="center"/>
          </w:tcPr>
          <w:p w14:paraId="492FEDA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w:t>
            </w:r>
            <w:r>
              <w:rPr>
                <w:rFonts w:hint="eastAsia" w:ascii="仿宋" w:hAnsi="仿宋" w:eastAsia="仿宋" w:cs="仿宋"/>
                <w:b w:val="0"/>
                <w:bCs w:val="0"/>
                <w:kern w:val="0"/>
                <w:sz w:val="20"/>
                <w:szCs w:val="20"/>
              </w:rPr>
              <w:t>　</w:t>
            </w:r>
          </w:p>
        </w:tc>
        <w:tc>
          <w:tcPr>
            <w:tcW w:w="2240" w:type="dxa"/>
            <w:gridSpan w:val="2"/>
            <w:vAlign w:val="center"/>
          </w:tcPr>
          <w:p w14:paraId="0522357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3</w:t>
            </w:r>
          </w:p>
        </w:tc>
        <w:tc>
          <w:tcPr>
            <w:tcW w:w="1832" w:type="dxa"/>
            <w:gridSpan w:val="2"/>
            <w:vAlign w:val="center"/>
          </w:tcPr>
          <w:p w14:paraId="3053E6A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100%</w:t>
            </w:r>
          </w:p>
        </w:tc>
      </w:tr>
      <w:tr w14:paraId="5F8E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B3B650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1C9632A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274D473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0D4CB22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2AAE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2C186D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46A704B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vAlign w:val="center"/>
          </w:tcPr>
          <w:p w14:paraId="621F716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14:paraId="29C937D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66F3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8415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0D83E30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vAlign w:val="center"/>
          </w:tcPr>
          <w:p w14:paraId="13F2CF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14:paraId="6336A8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1BDC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D492E0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3D40048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vAlign w:val="center"/>
          </w:tcPr>
          <w:p w14:paraId="743C882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14:paraId="073AF26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4FB2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512949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40B8F4A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3517753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14:paraId="790FF31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309A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11FEA9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564F8A3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57DBB8E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14:paraId="01B1C5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6E05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FC9EAD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23E0582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7D99A43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14:paraId="59818AE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62A1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EFBD1F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24A83D0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663626C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14:paraId="1B6AF47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30F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1C00A1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3274E05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14:paraId="1AD1294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vAlign w:val="center"/>
          </w:tcPr>
          <w:p w14:paraId="093A4FC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2E83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BB958B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50CF4A0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2FFC5D8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50A96B6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FBB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62333952">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3E688436">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6A10AFF4">
            <w:pPr>
              <w:widowControl/>
              <w:jc w:val="center"/>
              <w:rPr>
                <w:rFonts w:hint="eastAsia" w:ascii="仿宋" w:hAnsi="仿宋" w:eastAsia="仿宋" w:cs="仿宋"/>
                <w:b w:val="0"/>
                <w:bCs w:val="0"/>
                <w:kern w:val="0"/>
                <w:sz w:val="20"/>
                <w:szCs w:val="20"/>
              </w:rPr>
            </w:pPr>
          </w:p>
        </w:tc>
        <w:tc>
          <w:tcPr>
            <w:tcW w:w="2240" w:type="dxa"/>
            <w:gridSpan w:val="2"/>
            <w:vAlign w:val="center"/>
          </w:tcPr>
          <w:p w14:paraId="0BE5D6F9">
            <w:pPr>
              <w:widowControl/>
              <w:jc w:val="center"/>
              <w:rPr>
                <w:rFonts w:hint="eastAsia" w:ascii="仿宋" w:hAnsi="仿宋" w:eastAsia="仿宋" w:cs="仿宋"/>
                <w:b w:val="0"/>
                <w:bCs w:val="0"/>
                <w:kern w:val="0"/>
                <w:sz w:val="20"/>
                <w:szCs w:val="20"/>
              </w:rPr>
            </w:pPr>
          </w:p>
        </w:tc>
        <w:tc>
          <w:tcPr>
            <w:tcW w:w="1832" w:type="dxa"/>
            <w:gridSpan w:val="2"/>
            <w:vAlign w:val="center"/>
          </w:tcPr>
          <w:p w14:paraId="639671A0">
            <w:pPr>
              <w:widowControl/>
              <w:jc w:val="center"/>
              <w:rPr>
                <w:rFonts w:hint="eastAsia" w:ascii="仿宋" w:hAnsi="仿宋" w:eastAsia="仿宋" w:cs="仿宋"/>
                <w:b w:val="0"/>
                <w:bCs w:val="0"/>
                <w:kern w:val="0"/>
                <w:sz w:val="20"/>
                <w:szCs w:val="20"/>
              </w:rPr>
            </w:pPr>
          </w:p>
        </w:tc>
      </w:tr>
      <w:tr w14:paraId="2540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D2E9AB2">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09DD791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1053205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92DA4D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12F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B5CF9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5791EBDA">
            <w:pPr>
              <w:widowControl/>
              <w:jc w:val="center"/>
              <w:rPr>
                <w:rFonts w:hint="eastAsia" w:ascii="仿宋" w:hAnsi="仿宋" w:eastAsia="仿宋" w:cs="仿宋"/>
                <w:b w:val="0"/>
                <w:bCs w:val="0"/>
                <w:kern w:val="0"/>
                <w:sz w:val="20"/>
                <w:szCs w:val="20"/>
              </w:rPr>
            </w:pPr>
          </w:p>
        </w:tc>
        <w:tc>
          <w:tcPr>
            <w:tcW w:w="2240" w:type="dxa"/>
            <w:gridSpan w:val="2"/>
            <w:vAlign w:val="center"/>
          </w:tcPr>
          <w:p w14:paraId="323090D4">
            <w:pPr>
              <w:widowControl/>
              <w:jc w:val="center"/>
              <w:rPr>
                <w:rFonts w:hint="eastAsia" w:ascii="仿宋" w:hAnsi="仿宋" w:eastAsia="仿宋" w:cs="仿宋"/>
                <w:b w:val="0"/>
                <w:bCs w:val="0"/>
                <w:kern w:val="0"/>
                <w:sz w:val="20"/>
                <w:szCs w:val="20"/>
              </w:rPr>
            </w:pPr>
          </w:p>
        </w:tc>
        <w:tc>
          <w:tcPr>
            <w:tcW w:w="1832" w:type="dxa"/>
            <w:gridSpan w:val="2"/>
            <w:vAlign w:val="center"/>
          </w:tcPr>
          <w:p w14:paraId="384DD426">
            <w:pPr>
              <w:widowControl/>
              <w:jc w:val="center"/>
              <w:rPr>
                <w:rFonts w:hint="eastAsia" w:ascii="仿宋" w:hAnsi="仿宋" w:eastAsia="仿宋" w:cs="仿宋"/>
                <w:b w:val="0"/>
                <w:bCs w:val="0"/>
                <w:kern w:val="0"/>
                <w:sz w:val="20"/>
                <w:szCs w:val="20"/>
              </w:rPr>
            </w:pPr>
          </w:p>
        </w:tc>
      </w:tr>
      <w:tr w14:paraId="5C9D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A6D489F">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4D3CC53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8.05</w:t>
            </w:r>
            <w:r>
              <w:rPr>
                <w:rFonts w:hint="eastAsia" w:ascii="仿宋" w:hAnsi="仿宋" w:eastAsia="仿宋" w:cs="仿宋"/>
                <w:b w:val="0"/>
                <w:bCs w:val="0"/>
                <w:kern w:val="0"/>
                <w:sz w:val="20"/>
                <w:szCs w:val="20"/>
              </w:rPr>
              <w:t>　</w:t>
            </w:r>
          </w:p>
        </w:tc>
        <w:tc>
          <w:tcPr>
            <w:tcW w:w="2240" w:type="dxa"/>
            <w:gridSpan w:val="2"/>
            <w:vAlign w:val="center"/>
          </w:tcPr>
          <w:p w14:paraId="3EFF474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3.94</w:t>
            </w:r>
            <w:r>
              <w:rPr>
                <w:rFonts w:hint="eastAsia" w:ascii="仿宋" w:hAnsi="仿宋" w:eastAsia="仿宋" w:cs="仿宋"/>
                <w:b w:val="0"/>
                <w:bCs w:val="0"/>
                <w:kern w:val="0"/>
                <w:sz w:val="20"/>
                <w:szCs w:val="20"/>
              </w:rPr>
              <w:t>　</w:t>
            </w:r>
          </w:p>
        </w:tc>
        <w:tc>
          <w:tcPr>
            <w:tcW w:w="1832" w:type="dxa"/>
            <w:gridSpan w:val="2"/>
            <w:vAlign w:val="center"/>
          </w:tcPr>
          <w:p w14:paraId="37DC5F9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14.71</w:t>
            </w:r>
            <w:r>
              <w:rPr>
                <w:rFonts w:hint="eastAsia" w:ascii="仿宋" w:hAnsi="仿宋" w:eastAsia="仿宋" w:cs="仿宋"/>
                <w:b w:val="0"/>
                <w:bCs w:val="0"/>
                <w:kern w:val="0"/>
                <w:sz w:val="20"/>
                <w:szCs w:val="20"/>
              </w:rPr>
              <w:t>　</w:t>
            </w:r>
          </w:p>
        </w:tc>
      </w:tr>
      <w:tr w14:paraId="57D3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7971F3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433AFA14">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2.46</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vAlign w:val="center"/>
          </w:tcPr>
          <w:p w14:paraId="4B4D87D7">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1832" w:type="dxa"/>
            <w:gridSpan w:val="2"/>
            <w:vAlign w:val="center"/>
          </w:tcPr>
          <w:p w14:paraId="41347002">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1.38</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4ECF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73F675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43A383BC">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vAlign w:val="center"/>
          </w:tcPr>
          <w:p w14:paraId="033ECE30">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14:textFill>
                  <w14:solidFill>
                    <w14:schemeClr w14:val="tx1"/>
                  </w14:solidFill>
                </w14:textFill>
              </w:rPr>
              <w:t>　</w:t>
            </w: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w:t>
            </w:r>
          </w:p>
        </w:tc>
        <w:tc>
          <w:tcPr>
            <w:tcW w:w="1832" w:type="dxa"/>
            <w:gridSpan w:val="2"/>
            <w:vAlign w:val="center"/>
          </w:tcPr>
          <w:p w14:paraId="4F8CCC16">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53A2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170B62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7DCB7B8D">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14:textFill>
                  <w14:solidFill>
                    <w14:schemeClr w14:val="tx1"/>
                  </w14:solidFill>
                </w14:textFill>
              </w:rPr>
              <w:t>　</w:t>
            </w: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w:t>
            </w:r>
          </w:p>
        </w:tc>
        <w:tc>
          <w:tcPr>
            <w:tcW w:w="2240" w:type="dxa"/>
            <w:gridSpan w:val="2"/>
            <w:vAlign w:val="center"/>
          </w:tcPr>
          <w:p w14:paraId="184469DB">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1832" w:type="dxa"/>
            <w:gridSpan w:val="2"/>
            <w:vAlign w:val="center"/>
          </w:tcPr>
          <w:p w14:paraId="1B4FA6BB">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w:t>
            </w:r>
            <w:r>
              <w:rPr>
                <w:rFonts w:hint="eastAsia" w:ascii="仿宋" w:hAnsi="仿宋" w:eastAsia="仿宋" w:cs="仿宋"/>
                <w:b w:val="0"/>
                <w:bCs w:val="0"/>
                <w:color w:val="000000" w:themeColor="text1"/>
                <w:kern w:val="0"/>
                <w:sz w:val="20"/>
                <w:szCs w:val="20"/>
                <w14:textFill>
                  <w14:solidFill>
                    <w14:schemeClr w14:val="tx1"/>
                  </w14:solidFill>
                </w14:textFill>
              </w:rPr>
              <w:t>　</w:t>
            </w:r>
          </w:p>
        </w:tc>
      </w:tr>
      <w:tr w14:paraId="46F3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AE20C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3C4AA04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6FE2905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4.40</w:t>
            </w:r>
            <w:r>
              <w:rPr>
                <w:rFonts w:hint="eastAsia" w:ascii="仿宋" w:hAnsi="仿宋" w:eastAsia="仿宋" w:cs="仿宋"/>
                <w:b w:val="0"/>
                <w:bCs w:val="0"/>
                <w:kern w:val="0"/>
                <w:sz w:val="20"/>
                <w:szCs w:val="20"/>
              </w:rPr>
              <w:t>　</w:t>
            </w:r>
          </w:p>
        </w:tc>
        <w:tc>
          <w:tcPr>
            <w:tcW w:w="1832" w:type="dxa"/>
            <w:gridSpan w:val="2"/>
            <w:vAlign w:val="center"/>
          </w:tcPr>
          <w:p w14:paraId="687DEDA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10.36</w:t>
            </w:r>
            <w:r>
              <w:rPr>
                <w:rFonts w:hint="eastAsia" w:ascii="仿宋" w:hAnsi="仿宋" w:eastAsia="仿宋" w:cs="仿宋"/>
                <w:b w:val="0"/>
                <w:bCs w:val="0"/>
                <w:kern w:val="0"/>
                <w:sz w:val="20"/>
                <w:szCs w:val="20"/>
              </w:rPr>
              <w:t>　</w:t>
            </w:r>
          </w:p>
        </w:tc>
      </w:tr>
      <w:tr w14:paraId="59E1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A6B6D2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11B2901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6B7E570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1682CD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30A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0949C46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7AB3DD8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14:paraId="60A8B5D7">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45EC950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467E2BC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118E0DE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65671BC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0B05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3E65D2C1">
            <w:pPr>
              <w:widowControl/>
              <w:jc w:val="left"/>
              <w:rPr>
                <w:rFonts w:hint="eastAsia" w:ascii="仿宋" w:hAnsi="仿宋" w:eastAsia="仿宋" w:cs="仿宋"/>
                <w:b w:val="0"/>
                <w:bCs w:val="0"/>
                <w:kern w:val="0"/>
                <w:sz w:val="20"/>
                <w:szCs w:val="20"/>
              </w:rPr>
            </w:pPr>
          </w:p>
        </w:tc>
        <w:tc>
          <w:tcPr>
            <w:tcW w:w="1189" w:type="dxa"/>
            <w:vAlign w:val="center"/>
          </w:tcPr>
          <w:p w14:paraId="423EE4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vAlign w:val="center"/>
          </w:tcPr>
          <w:p w14:paraId="53585B8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vAlign w:val="center"/>
          </w:tcPr>
          <w:p w14:paraId="5567077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vAlign w:val="center"/>
          </w:tcPr>
          <w:p w14:paraId="08568F6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vAlign w:val="center"/>
          </w:tcPr>
          <w:p w14:paraId="11060D1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vAlign w:val="center"/>
          </w:tcPr>
          <w:p w14:paraId="4A30150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CD0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3A339AC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5DDBBFD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强化制度约束，对办公经费及三公经费支出严格管理，对单位支出重大事项实行“三重一大”制度，约束单位经费支出行为.　</w:t>
            </w:r>
          </w:p>
        </w:tc>
      </w:tr>
    </w:tbl>
    <w:p w14:paraId="1F4B6483">
      <w:pPr>
        <w:pStyle w:val="10"/>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21FB1943">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简林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2024年7月30日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15873901328</w:t>
      </w:r>
    </w:p>
    <w:p w14:paraId="2B1F57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FAFBE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51C3A8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CCB339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058D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33FD8A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770DA6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ascii="微软雅黑" w:hAnsi="微软雅黑" w:eastAsia="微软雅黑" w:cs="微软雅黑"/>
                <w:i w:val="0"/>
                <w:iCs w:val="0"/>
                <w:caps w:val="0"/>
                <w:color w:val="000000"/>
                <w:spacing w:val="0"/>
                <w:sz w:val="19"/>
                <w:szCs w:val="19"/>
                <w:shd w:val="clear" w:fill="F5F7FA"/>
              </w:rPr>
              <w:t>邵阳市北塔区档案局</w:t>
            </w:r>
            <w:r>
              <w:rPr>
                <w:rFonts w:hint="eastAsia" w:ascii="仿宋" w:hAnsi="仿宋" w:eastAsia="仿宋" w:cs="仿宋"/>
                <w:color w:val="000000"/>
                <w:kern w:val="0"/>
                <w:sz w:val="20"/>
                <w:szCs w:val="20"/>
              </w:rPr>
              <w:t>　</w:t>
            </w:r>
          </w:p>
        </w:tc>
      </w:tr>
      <w:tr w14:paraId="6654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0BAF27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2F5D8D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14:paraId="1293BD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073F31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635430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3ED218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1D3069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1404F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5E819F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14:paraId="3F8977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14:paraId="099F09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D1F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CD7DC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451082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142364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43.05</w:t>
            </w:r>
          </w:p>
        </w:tc>
        <w:tc>
          <w:tcPr>
            <w:tcW w:w="1295" w:type="dxa"/>
            <w:gridSpan w:val="2"/>
            <w:vAlign w:val="center"/>
          </w:tcPr>
          <w:p w14:paraId="1A0866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58.91</w:t>
            </w:r>
          </w:p>
        </w:tc>
        <w:tc>
          <w:tcPr>
            <w:tcW w:w="1134" w:type="dxa"/>
            <w:vAlign w:val="center"/>
          </w:tcPr>
          <w:p w14:paraId="4B8B51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58.91</w:t>
            </w:r>
          </w:p>
        </w:tc>
        <w:tc>
          <w:tcPr>
            <w:tcW w:w="709" w:type="dxa"/>
            <w:vAlign w:val="center"/>
          </w:tcPr>
          <w:p w14:paraId="4E5BF4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14:paraId="6E1080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14:paraId="30F962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3750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3D49E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266BE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4E3F18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0C7D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A9D30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547B29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58.91</w:t>
            </w:r>
          </w:p>
        </w:tc>
        <w:tc>
          <w:tcPr>
            <w:tcW w:w="3496" w:type="dxa"/>
            <w:gridSpan w:val="4"/>
            <w:vAlign w:val="center"/>
          </w:tcPr>
          <w:p w14:paraId="3FED7E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58.91</w:t>
            </w:r>
          </w:p>
        </w:tc>
      </w:tr>
      <w:tr w14:paraId="22F6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9F63B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38C88B8">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496" w:type="dxa"/>
            <w:gridSpan w:val="4"/>
            <w:vAlign w:val="center"/>
          </w:tcPr>
          <w:p w14:paraId="42B5FEF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r>
      <w:tr w14:paraId="0A11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61A2E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242F54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72FD75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147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DB5DC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6F2B8D8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496" w:type="dxa"/>
            <w:gridSpan w:val="4"/>
            <w:vAlign w:val="center"/>
          </w:tcPr>
          <w:p w14:paraId="7E22CC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A88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1342AD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067FC6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4F69F8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79B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05BE97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5297E3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现档案管理规范化，加快档案数字化工作，完成一定数量或比例的重要档案数字化转换。提升档案资源的开发利用水平，编制若干有价值的档案编研成果。加强档案安全防护，确保档案实体和信息的安全，制定并完善安全管理制度和应急预案。　　</w:t>
            </w:r>
          </w:p>
        </w:tc>
        <w:tc>
          <w:tcPr>
            <w:tcW w:w="3496" w:type="dxa"/>
            <w:gridSpan w:val="4"/>
            <w:vAlign w:val="center"/>
          </w:tcPr>
          <w:p w14:paraId="5F0E67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信息化建设与档案事业各项工作逐步融合，档案管理数字化、智能化水平得到逐步提升，档案工作逐步实现数字化。</w:t>
            </w:r>
          </w:p>
        </w:tc>
      </w:tr>
      <w:tr w14:paraId="45FD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45A47E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49986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FF10E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34FBB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7E24A9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55A2A8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50218A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711C39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58749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677FFF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27152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2FBA1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14:paraId="1DD34E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14:paraId="64B272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E965B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6B444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4A4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4191E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34D878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BA1B5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vAlign w:val="center"/>
          </w:tcPr>
          <w:p w14:paraId="41BFBB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028CF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18FC73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档案行政执法工作</w:t>
            </w:r>
          </w:p>
        </w:tc>
        <w:tc>
          <w:tcPr>
            <w:tcW w:w="1200" w:type="dxa"/>
            <w:vAlign w:val="center"/>
          </w:tcPr>
          <w:p w14:paraId="495079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≥20家</w:t>
            </w:r>
          </w:p>
        </w:tc>
        <w:tc>
          <w:tcPr>
            <w:tcW w:w="1134" w:type="dxa"/>
            <w:vAlign w:val="center"/>
          </w:tcPr>
          <w:p w14:paraId="715E06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26家</w:t>
            </w:r>
          </w:p>
        </w:tc>
        <w:tc>
          <w:tcPr>
            <w:tcW w:w="709" w:type="dxa"/>
            <w:vAlign w:val="center"/>
          </w:tcPr>
          <w:p w14:paraId="08F620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460" w:type="dxa"/>
            <w:vAlign w:val="center"/>
          </w:tcPr>
          <w:p w14:paraId="14251B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14:paraId="7BF4A6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930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433EA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9D92B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2DB17C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1403F5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档案宣传</w:t>
            </w:r>
          </w:p>
        </w:tc>
        <w:tc>
          <w:tcPr>
            <w:tcW w:w="1200" w:type="dxa"/>
            <w:vAlign w:val="center"/>
          </w:tcPr>
          <w:p w14:paraId="0A3613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≥1次</w:t>
            </w:r>
          </w:p>
        </w:tc>
        <w:tc>
          <w:tcPr>
            <w:tcW w:w="1134" w:type="dxa"/>
            <w:vAlign w:val="center"/>
          </w:tcPr>
          <w:p w14:paraId="69158D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1次300余人　</w:t>
            </w:r>
          </w:p>
        </w:tc>
        <w:tc>
          <w:tcPr>
            <w:tcW w:w="709" w:type="dxa"/>
            <w:vAlign w:val="center"/>
          </w:tcPr>
          <w:p w14:paraId="2B71BC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460" w:type="dxa"/>
            <w:vAlign w:val="center"/>
          </w:tcPr>
          <w:p w14:paraId="25F0AC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3" w:type="dxa"/>
            <w:vAlign w:val="center"/>
          </w:tcPr>
          <w:p w14:paraId="695534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D37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0784B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79ED2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7982B8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36D95E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4A0FB5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档案整理验收合格率</w:t>
            </w:r>
          </w:p>
        </w:tc>
        <w:tc>
          <w:tcPr>
            <w:tcW w:w="1200" w:type="dxa"/>
            <w:vAlign w:val="center"/>
          </w:tcPr>
          <w:p w14:paraId="2CE89C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≥98%</w:t>
            </w:r>
          </w:p>
        </w:tc>
        <w:tc>
          <w:tcPr>
            <w:tcW w:w="1134" w:type="dxa"/>
            <w:vAlign w:val="center"/>
          </w:tcPr>
          <w:p w14:paraId="39D9B8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709" w:type="dxa"/>
            <w:vAlign w:val="center"/>
          </w:tcPr>
          <w:p w14:paraId="0C47F8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00DD64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14:paraId="019798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6D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ECD62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126749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321DDE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2F771D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档案数字化</w:t>
            </w:r>
          </w:p>
        </w:tc>
        <w:tc>
          <w:tcPr>
            <w:tcW w:w="1200" w:type="dxa"/>
            <w:vAlign w:val="center"/>
          </w:tcPr>
          <w:p w14:paraId="471727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≥90</w:t>
            </w:r>
          </w:p>
        </w:tc>
        <w:tc>
          <w:tcPr>
            <w:tcW w:w="1134" w:type="dxa"/>
            <w:vAlign w:val="center"/>
          </w:tcPr>
          <w:p w14:paraId="3FC110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80.7%</w:t>
            </w:r>
          </w:p>
        </w:tc>
        <w:tc>
          <w:tcPr>
            <w:tcW w:w="709" w:type="dxa"/>
            <w:vAlign w:val="center"/>
          </w:tcPr>
          <w:p w14:paraId="3A35A7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00173F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193" w:type="dxa"/>
            <w:vAlign w:val="center"/>
          </w:tcPr>
          <w:p w14:paraId="1FD88C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单位人手较少，难以高效开展工作</w:t>
            </w:r>
          </w:p>
        </w:tc>
      </w:tr>
      <w:tr w14:paraId="353A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C5626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6EAFA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6FD36C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7DCACF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26A716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档案工作完成时间</w:t>
            </w:r>
          </w:p>
        </w:tc>
        <w:tc>
          <w:tcPr>
            <w:tcW w:w="1200" w:type="dxa"/>
            <w:vAlign w:val="center"/>
          </w:tcPr>
          <w:p w14:paraId="4A7E4D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2023年12月31日前</w:t>
            </w:r>
          </w:p>
        </w:tc>
        <w:tc>
          <w:tcPr>
            <w:tcW w:w="1134" w:type="dxa"/>
            <w:vAlign w:val="center"/>
          </w:tcPr>
          <w:p w14:paraId="37C107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完成</w:t>
            </w:r>
          </w:p>
        </w:tc>
        <w:tc>
          <w:tcPr>
            <w:tcW w:w="709" w:type="dxa"/>
            <w:vAlign w:val="center"/>
          </w:tcPr>
          <w:p w14:paraId="6E59E3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013DDF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193" w:type="dxa"/>
            <w:vAlign w:val="center"/>
          </w:tcPr>
          <w:p w14:paraId="4D4EB7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4F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F904E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15EB1A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5555AB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75A877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3A985C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0E70BB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37D8FC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63A4D0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43849D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FA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4E867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08474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174372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03645C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26AE1D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成本控制数</w:t>
            </w:r>
          </w:p>
        </w:tc>
        <w:tc>
          <w:tcPr>
            <w:tcW w:w="1200" w:type="dxa"/>
            <w:vAlign w:val="center"/>
          </w:tcPr>
          <w:p w14:paraId="3537CD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控制在预算内</w:t>
            </w:r>
          </w:p>
        </w:tc>
        <w:tc>
          <w:tcPr>
            <w:tcW w:w="1134" w:type="dxa"/>
            <w:vAlign w:val="center"/>
          </w:tcPr>
          <w:p w14:paraId="7BB120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达标</w:t>
            </w:r>
          </w:p>
        </w:tc>
        <w:tc>
          <w:tcPr>
            <w:tcW w:w="709" w:type="dxa"/>
            <w:vAlign w:val="center"/>
          </w:tcPr>
          <w:p w14:paraId="228428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65145B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vAlign w:val="center"/>
          </w:tcPr>
          <w:p w14:paraId="753FE5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110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10BA6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D749C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0A23D2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6D495B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3DD550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DCB8C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13E626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1DCF48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6C0162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39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495A4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40FD3E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A6957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Merge w:val="restart"/>
            <w:vAlign w:val="center"/>
          </w:tcPr>
          <w:p w14:paraId="6CFBD9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576E1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4B0355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790E75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7E136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04316E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271ED4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4DB631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7C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76491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0FD35A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7C1D9D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1FB38F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2EB3A2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5C28A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0CF222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01522F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12E428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1B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CA3CB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31F4D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612D58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95951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566782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广大干部群众档案意识档案法治观念增强</w:t>
            </w:r>
          </w:p>
        </w:tc>
        <w:tc>
          <w:tcPr>
            <w:tcW w:w="1200" w:type="dxa"/>
            <w:vAlign w:val="center"/>
          </w:tcPr>
          <w:p w14:paraId="5A0B89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提高</w:t>
            </w:r>
          </w:p>
        </w:tc>
        <w:tc>
          <w:tcPr>
            <w:tcW w:w="1134" w:type="dxa"/>
            <w:vAlign w:val="center"/>
          </w:tcPr>
          <w:p w14:paraId="1A0C66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提高</w:t>
            </w:r>
          </w:p>
        </w:tc>
        <w:tc>
          <w:tcPr>
            <w:tcW w:w="709" w:type="dxa"/>
            <w:vAlign w:val="center"/>
          </w:tcPr>
          <w:p w14:paraId="4208AD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29E967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93" w:type="dxa"/>
            <w:vAlign w:val="center"/>
          </w:tcPr>
          <w:p w14:paraId="11DC63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91F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48040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56299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2AB293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14:paraId="30B80E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提升了档案查阅利用率</w:t>
            </w:r>
          </w:p>
        </w:tc>
        <w:tc>
          <w:tcPr>
            <w:tcW w:w="1200" w:type="dxa"/>
            <w:vAlign w:val="center"/>
          </w:tcPr>
          <w:p w14:paraId="791755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提高</w:t>
            </w:r>
          </w:p>
        </w:tc>
        <w:tc>
          <w:tcPr>
            <w:tcW w:w="1134" w:type="dxa"/>
            <w:vAlign w:val="center"/>
          </w:tcPr>
          <w:p w14:paraId="5E026D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提高</w:t>
            </w:r>
          </w:p>
        </w:tc>
        <w:tc>
          <w:tcPr>
            <w:tcW w:w="709" w:type="dxa"/>
            <w:vAlign w:val="center"/>
          </w:tcPr>
          <w:p w14:paraId="2107B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460" w:type="dxa"/>
            <w:vAlign w:val="center"/>
          </w:tcPr>
          <w:p w14:paraId="6F03E4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93" w:type="dxa"/>
            <w:vAlign w:val="center"/>
          </w:tcPr>
          <w:p w14:paraId="643EAD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6E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9F378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042208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121737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A3A53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1FE42B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1B5B2C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3D414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2D7BF6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68EF80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5BF6A5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586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897EC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11BE5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35C9C4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7C124A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4107B9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0BEF4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28C433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3AADE3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27446E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0A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47DEE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02AB0E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14:paraId="43CFE2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1EABDF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征集特色档案，丰富馆藏档案资源</w:t>
            </w:r>
          </w:p>
        </w:tc>
        <w:tc>
          <w:tcPr>
            <w:tcW w:w="1200" w:type="dxa"/>
            <w:vAlign w:val="center"/>
          </w:tcPr>
          <w:p w14:paraId="5F116F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丰富</w:t>
            </w:r>
          </w:p>
        </w:tc>
        <w:tc>
          <w:tcPr>
            <w:tcW w:w="1134" w:type="dxa"/>
            <w:vAlign w:val="center"/>
          </w:tcPr>
          <w:p w14:paraId="3A545C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丰富</w:t>
            </w:r>
          </w:p>
        </w:tc>
        <w:tc>
          <w:tcPr>
            <w:tcW w:w="709" w:type="dxa"/>
            <w:vAlign w:val="center"/>
          </w:tcPr>
          <w:p w14:paraId="3BA64F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460" w:type="dxa"/>
            <w:vAlign w:val="center"/>
          </w:tcPr>
          <w:p w14:paraId="7D2F44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93" w:type="dxa"/>
            <w:vAlign w:val="center"/>
          </w:tcPr>
          <w:p w14:paraId="07D324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53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BF1C8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14:paraId="6429B0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666390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0219AE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2B5BD9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3178E8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43D27F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706C2E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6ACE09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07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6170D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restart"/>
            <w:vAlign w:val="center"/>
          </w:tcPr>
          <w:p w14:paraId="10D7D7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D08F3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8AFE5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Merge w:val="restart"/>
            <w:vAlign w:val="center"/>
          </w:tcPr>
          <w:p w14:paraId="61C38B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6D8B09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社会群众满意度</w:t>
            </w:r>
          </w:p>
        </w:tc>
        <w:tc>
          <w:tcPr>
            <w:tcW w:w="1200" w:type="dxa"/>
            <w:vAlign w:val="center"/>
          </w:tcPr>
          <w:p w14:paraId="09C2C0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≥95</w:t>
            </w:r>
          </w:p>
        </w:tc>
        <w:tc>
          <w:tcPr>
            <w:tcW w:w="1134" w:type="dxa"/>
            <w:vAlign w:val="center"/>
          </w:tcPr>
          <w:p w14:paraId="74501E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w:t>
            </w:r>
          </w:p>
        </w:tc>
        <w:tc>
          <w:tcPr>
            <w:tcW w:w="709" w:type="dxa"/>
            <w:vAlign w:val="center"/>
          </w:tcPr>
          <w:p w14:paraId="2665C0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460" w:type="dxa"/>
            <w:vAlign w:val="center"/>
          </w:tcPr>
          <w:p w14:paraId="3766AB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193" w:type="dxa"/>
            <w:vAlign w:val="center"/>
          </w:tcPr>
          <w:p w14:paraId="29D72A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8FA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77A72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vAlign w:val="center"/>
          </w:tcPr>
          <w:p w14:paraId="791B56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14:paraId="0755E7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vAlign w:val="center"/>
          </w:tcPr>
          <w:p w14:paraId="6B3D64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vAlign w:val="center"/>
          </w:tcPr>
          <w:p w14:paraId="17A4B2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7B611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2C570D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6B73E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796D47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DE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121082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07BB3C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14:paraId="7196FC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w:t>
            </w:r>
            <w:r>
              <w:rPr>
                <w:rFonts w:hint="eastAsia" w:ascii="仿宋" w:hAnsi="仿宋" w:eastAsia="仿宋" w:cs="仿宋"/>
                <w:color w:val="000000"/>
                <w:kern w:val="0"/>
                <w:sz w:val="20"/>
                <w:szCs w:val="20"/>
              </w:rPr>
              <w:t>　</w:t>
            </w:r>
          </w:p>
        </w:tc>
        <w:tc>
          <w:tcPr>
            <w:tcW w:w="1193" w:type="dxa"/>
            <w:vAlign w:val="center"/>
          </w:tcPr>
          <w:p w14:paraId="6A47FF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C825D70">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简林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：2024年7月30日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15873901328</w:t>
      </w:r>
    </w:p>
    <w:p w14:paraId="0BF4146B">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p>
    <w:p w14:paraId="0FE6FF99">
      <w:pPr>
        <w:rPr>
          <w:rFonts w:hint="default"/>
          <w:lang w:val="en-US" w:eastAsia="zh-CN"/>
        </w:rPr>
      </w:pPr>
      <w:r>
        <w:rPr>
          <w:rFonts w:hint="default"/>
          <w:lang w:val="en-US" w:eastAsia="zh-CN"/>
        </w:rPr>
        <w:br w:type="page"/>
      </w:r>
    </w:p>
    <w:p w14:paraId="5E4B96D3">
      <w:pPr>
        <w:widowControl w:val="0"/>
        <w:kinsoku/>
        <w:autoSpaceDE/>
        <w:autoSpaceDN/>
        <w:adjustRightInd/>
        <w:snapToGrid/>
        <w:spacing w:line="600" w:lineRule="exact"/>
        <w:jc w:val="both"/>
        <w:textAlignment w:val="auto"/>
        <w:rPr>
          <w:rFonts w:hint="default"/>
          <w:lang w:val="en-US" w:eastAsia="zh-CN"/>
        </w:rPr>
      </w:pPr>
      <w:r>
        <w:rPr>
          <w:rFonts w:hint="eastAsia" w:ascii="Times New Roman" w:hAnsi="Times New Roman" w:eastAsia="仿宋_GB2312" w:cs="Times New Roman"/>
          <w:snapToGrid/>
          <w:color w:val="000000"/>
          <w:kern w:val="0"/>
          <w:sz w:val="24"/>
          <w:szCs w:val="24"/>
          <w:lang w:val="en-US" w:eastAsia="zh-CN" w:bidi="ar-SA"/>
        </w:rPr>
        <w:t xml:space="preserve"> </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54F90DD-556C-400A-BB08-15A52E1A5073}"/>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3689BDF9-9F54-4E8E-9DAE-7EE79B829F9D}"/>
  </w:font>
  <w:font w:name="微软雅黑">
    <w:panose1 w:val="020B0503020204020204"/>
    <w:charset w:val="86"/>
    <w:family w:val="auto"/>
    <w:pitch w:val="default"/>
    <w:sig w:usb0="80000287" w:usb1="2ACF3C50" w:usb2="00000016" w:usb3="00000000" w:csb0="0004001F" w:csb1="00000000"/>
    <w:embedRegular r:id="rId3" w:fontKey="{8C5BEA14-E1B0-44F6-B570-D02430E14EE7}"/>
  </w:font>
  <w:font w:name="仿宋_GB2312">
    <w:altName w:val="仿宋"/>
    <w:panose1 w:val="02010609030101010101"/>
    <w:charset w:val="86"/>
    <w:family w:val="auto"/>
    <w:pitch w:val="default"/>
    <w:sig w:usb0="00000000" w:usb1="00000000" w:usb2="00000000" w:usb3="00000000" w:csb0="00040000" w:csb1="00000000"/>
    <w:embedRegular r:id="rId4" w:fontKey="{ED53A05D-3771-47F8-8E09-E96756425488}"/>
  </w:font>
  <w:font w:name="仿宋">
    <w:panose1 w:val="02010609060101010101"/>
    <w:charset w:val="86"/>
    <w:family w:val="auto"/>
    <w:pitch w:val="default"/>
    <w:sig w:usb0="800002BF" w:usb1="38CF7CFA" w:usb2="00000016" w:usb3="00000000" w:csb0="00040001" w:csb1="00000000"/>
    <w:embedRegular r:id="rId5" w:fontKey="{38E3381E-A419-412A-80E0-ED05910718B9}"/>
  </w:font>
  <w:font w:name="方正小标宋简体">
    <w:altName w:val="黑体"/>
    <w:panose1 w:val="03000509000000000000"/>
    <w:charset w:val="86"/>
    <w:family w:val="auto"/>
    <w:pitch w:val="default"/>
    <w:sig w:usb0="00000000" w:usb1="00000000" w:usb2="00000000" w:usb3="00000000" w:csb0="00040000" w:csb1="00000000"/>
    <w:embedRegular r:id="rId6" w:fontKey="{70D7657E-E6E2-44D6-8540-82BA47532D88}"/>
  </w:font>
  <w:font w:name="方正仿宋_GB2312">
    <w:panose1 w:val="02000000000000000000"/>
    <w:charset w:val="86"/>
    <w:family w:val="auto"/>
    <w:pitch w:val="default"/>
    <w:sig w:usb0="A00002BF" w:usb1="184F6CFA" w:usb2="00000012" w:usb3="00000000" w:csb0="00040001" w:csb1="00000000"/>
    <w:embedRegular r:id="rId7" w:fontKey="{78320601-2CA0-4FE5-8685-EB9BC794ECA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470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718A2">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0718A2">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F606"/>
    <w:multiLevelType w:val="singleLevel"/>
    <w:tmpl w:val="88D9F606"/>
    <w:lvl w:ilvl="0" w:tentative="0">
      <w:start w:val="8"/>
      <w:numFmt w:val="chineseCounting"/>
      <w:suff w:val="nothing"/>
      <w:lvlText w:val="%1、"/>
      <w:lvlJc w:val="left"/>
      <w:pPr>
        <w:ind w:left="420"/>
      </w:pPr>
      <w:rPr>
        <w:rFonts w:hint="eastAsia"/>
      </w:rPr>
    </w:lvl>
  </w:abstractNum>
  <w:abstractNum w:abstractNumId="1">
    <w:nsid w:val="53C42685"/>
    <w:multiLevelType w:val="singleLevel"/>
    <w:tmpl w:val="53C42685"/>
    <w:lvl w:ilvl="0" w:tentative="0">
      <w:start w:val="3"/>
      <w:numFmt w:val="chineseCounting"/>
      <w:suff w:val="nothing"/>
      <w:lvlText w:val="%1、"/>
      <w:lvlJc w:val="left"/>
      <w:rPr>
        <w:rFonts w:hint="eastAsia"/>
      </w:rPr>
    </w:lvl>
  </w:abstractNum>
  <w:abstractNum w:abstractNumId="2">
    <w:nsid w:val="540CCF5C"/>
    <w:multiLevelType w:val="singleLevel"/>
    <w:tmpl w:val="540CCF5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WRmNmZmZGFkYWI3ZTEwNjRkOWNjNWViOTQ0NDkifQ=="/>
    <w:docVar w:name="KSO_WPS_MARK_KEY" w:val="9920a277-c0c3-43b4-93d3-1636fe398e0b"/>
  </w:docVars>
  <w:rsids>
    <w:rsidRoot w:val="753C4E9B"/>
    <w:rsid w:val="05E95AA6"/>
    <w:rsid w:val="098050E2"/>
    <w:rsid w:val="0C4447D8"/>
    <w:rsid w:val="0D276746"/>
    <w:rsid w:val="0D464D9C"/>
    <w:rsid w:val="0E956870"/>
    <w:rsid w:val="0ECC578F"/>
    <w:rsid w:val="0EFD07A1"/>
    <w:rsid w:val="11A22F53"/>
    <w:rsid w:val="1223366A"/>
    <w:rsid w:val="143877FD"/>
    <w:rsid w:val="18710338"/>
    <w:rsid w:val="187A3B4C"/>
    <w:rsid w:val="199E293C"/>
    <w:rsid w:val="19E0276F"/>
    <w:rsid w:val="19E805B2"/>
    <w:rsid w:val="1CF8633A"/>
    <w:rsid w:val="1F0C50AF"/>
    <w:rsid w:val="277E6F02"/>
    <w:rsid w:val="29990575"/>
    <w:rsid w:val="2DF665F6"/>
    <w:rsid w:val="312A2265"/>
    <w:rsid w:val="33896EE1"/>
    <w:rsid w:val="36FC0F5D"/>
    <w:rsid w:val="375773F8"/>
    <w:rsid w:val="3B7D557D"/>
    <w:rsid w:val="419B2857"/>
    <w:rsid w:val="43162A88"/>
    <w:rsid w:val="43EF0466"/>
    <w:rsid w:val="49250A0B"/>
    <w:rsid w:val="494672A5"/>
    <w:rsid w:val="495A3437"/>
    <w:rsid w:val="4CA108F0"/>
    <w:rsid w:val="552A0475"/>
    <w:rsid w:val="594325DD"/>
    <w:rsid w:val="5A5915AC"/>
    <w:rsid w:val="5F0B397C"/>
    <w:rsid w:val="64EF45C5"/>
    <w:rsid w:val="6A0A70D1"/>
    <w:rsid w:val="6A12486A"/>
    <w:rsid w:val="6E097E21"/>
    <w:rsid w:val="6E405E13"/>
    <w:rsid w:val="753C4E9B"/>
    <w:rsid w:val="781113A7"/>
    <w:rsid w:val="78361521"/>
    <w:rsid w:val="791E6510"/>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spacing w:beforeLines="0" w:afterLines="0"/>
      <w:ind w:firstLine="420"/>
    </w:pPr>
    <w:rPr>
      <w:rFonts w:hint="default"/>
      <w:sz w:val="32"/>
    </w:rPr>
  </w:style>
  <w:style w:type="paragraph" w:customStyle="1" w:styleId="10">
    <w:name w:val="标题1"/>
    <w:basedOn w:val="2"/>
    <w:qFormat/>
    <w:uiPriority w:val="0"/>
    <w:rPr>
      <w:rFonts w:eastAsia="黑体"/>
    </w:rPr>
  </w:style>
  <w:style w:type="paragraph" w:customStyle="1" w:styleId="1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4339</Words>
  <Characters>4717</Characters>
  <Lines>0</Lines>
  <Paragraphs>0</Paragraphs>
  <TotalTime>2</TotalTime>
  <ScaleCrop>false</ScaleCrop>
  <LinksUpToDate>false</LinksUpToDate>
  <CharactersWithSpaces>5011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2024-04-04T04:38:00Z</cp:lastPrinted>
  <dcterms:modified xsi:type="dcterms:W3CDTF">2024-09-23T02:32:18Z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9110FACFF9364756A8490CCC4A4D02E5_13</vt:lpwstr>
  </property>
</Properties>
</file>