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65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428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关于2023年北塔区政府一般债务限额</w:t>
      </w:r>
    </w:p>
    <w:p w14:paraId="05619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和余额情况说明</w:t>
      </w:r>
    </w:p>
    <w:p w14:paraId="5264F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2C5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2023年，省财政厅核定我区政府债务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限额为120115万元，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其中一般债务限额为24665万元。截至2023年底全区地方政府债务余额为120108万元，债务余额控制在省核定的债务限额以内，其中一般债务余额为24658万元,占我区地方政府债务余额20.53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TZjNzYyYjg2ZTE4ZTg2NDA3YWJhMzBhMGY5ZGIifQ=="/>
  </w:docVars>
  <w:rsids>
    <w:rsidRoot w:val="17D65568"/>
    <w:rsid w:val="004D1F40"/>
    <w:rsid w:val="00950FDF"/>
    <w:rsid w:val="084C17EB"/>
    <w:rsid w:val="0D735651"/>
    <w:rsid w:val="110254F4"/>
    <w:rsid w:val="14AA7CD6"/>
    <w:rsid w:val="173B424A"/>
    <w:rsid w:val="17D65568"/>
    <w:rsid w:val="1C363772"/>
    <w:rsid w:val="225E328F"/>
    <w:rsid w:val="28B4498F"/>
    <w:rsid w:val="2A9439F3"/>
    <w:rsid w:val="2CFB166D"/>
    <w:rsid w:val="303E7258"/>
    <w:rsid w:val="38751B55"/>
    <w:rsid w:val="4A4631BE"/>
    <w:rsid w:val="4E235E44"/>
    <w:rsid w:val="589966DD"/>
    <w:rsid w:val="5E0054D4"/>
    <w:rsid w:val="64BD1740"/>
    <w:rsid w:val="64C94F20"/>
    <w:rsid w:val="757E1F9F"/>
    <w:rsid w:val="77E51B52"/>
    <w:rsid w:val="790839AD"/>
    <w:rsid w:val="7D984F0C"/>
    <w:rsid w:val="7E5D5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151</Characters>
  <Lines>0</Lines>
  <Paragraphs>0</Paragraphs>
  <TotalTime>0</TotalTime>
  <ScaleCrop>false</ScaleCrop>
  <LinksUpToDate>false</LinksUpToDate>
  <CharactersWithSpaces>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小乘</cp:lastModifiedBy>
  <cp:lastPrinted>2021-04-26T07:15:00Z</cp:lastPrinted>
  <dcterms:modified xsi:type="dcterms:W3CDTF">2024-12-26T10:47:54Z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1861F833CD0046F496DA1D26C1788308</vt:lpwstr>
  </property>
  <property fmtid="{D5CDD505-2E9C-101B-9397-08002B2CF9AE}" pid="4" name="KSOTemplateDocerSaveRecord">
    <vt:lpwstr>eyJoZGlkIjoiOGY2NTU2Mjc0MWQxMmM4MmY0MjIxOGMzOWIzNWIzYzciLCJ1c2VySWQiOiI0MTQ0NDA5MTAifQ==</vt:lpwstr>
  </property>
</Properties>
</file>